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80" w:firstRow="0" w:lastRow="0" w:firstColumn="1" w:lastColumn="0" w:noHBand="1" w:noVBand="1"/>
      </w:tblPr>
      <w:tblGrid>
        <w:gridCol w:w="3119"/>
        <w:gridCol w:w="1415"/>
        <w:gridCol w:w="2738"/>
        <w:gridCol w:w="7470"/>
      </w:tblGrid>
      <w:tr w:rsidR="00F647A6" w:rsidTr="0022723F">
        <w:trPr>
          <w:trHeight w:val="79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sz w:val="24"/>
                <w:szCs w:val="24"/>
              </w:rPr>
            </w:pPr>
            <w:r w:rsidRPr="0022723F">
              <w:rPr>
                <w:rFonts w:ascii="Arial Bold" w:eastAsia="Arial Bold" w:hAnsi="Arial Bold" w:cs="Arial Bold"/>
                <w:b/>
                <w:bCs/>
                <w:color w:val="FFFFFF" w:themeColor="background1"/>
                <w:sz w:val="24"/>
                <w:szCs w:val="24"/>
              </w:rPr>
              <w:t xml:space="preserve">Organisation Name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text/cut and paste from a word document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tabs>
                <w:tab w:val="left" w:pos="6255"/>
              </w:tabs>
              <w:rPr>
                <w:rFonts w:ascii="Tahoma" w:hAnsi="Tahoma" w:cs="Tahoma"/>
                <w:sz w:val="22"/>
                <w:szCs w:val="22"/>
              </w:rPr>
            </w:pPr>
          </w:p>
        </w:tc>
      </w:tr>
      <w:tr w:rsidR="00F647A6" w:rsidTr="0022723F">
        <w:trPr>
          <w:trHeight w:val="97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Italic" w:eastAsia="Arial Bold Italic" w:hAnsi="Arial Bold Italic" w:cs="Arial Bold Italic"/>
                <w:b/>
                <w:bCs/>
                <w:i/>
                <w:iCs/>
                <w:color w:val="FFFFFF" w:themeColor="background1"/>
              </w:rPr>
            </w:pPr>
            <w:r w:rsidRPr="0022723F">
              <w:rPr>
                <w:rFonts w:ascii="Arial Bold" w:eastAsia="Arial Bold" w:hAnsi="Arial Bold" w:cs="Arial Bold"/>
                <w:b/>
                <w:bCs/>
                <w:color w:val="FFFFFF" w:themeColor="background1"/>
              </w:rPr>
              <w:t>Title of Job</w:t>
            </w:r>
            <w:r w:rsidRPr="0022723F">
              <w:rPr>
                <w:rFonts w:ascii="Arial Bold Italic" w:eastAsia="Arial Bold Italic" w:hAnsi="Arial Bold Italic" w:cs="Arial Bold Italic"/>
                <w:b/>
                <w:bCs/>
                <w:i/>
                <w:iCs/>
                <w:color w:val="FFFFFF" w:themeColor="background1"/>
              </w:rPr>
              <w:t xml:space="preserv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 xml:space="preserve">Free text or  if chosen automated population from a chosen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transferable role template</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F037B">
            <w:pPr>
              <w:rPr>
                <w:rFonts w:ascii="Tahoma" w:hAnsi="Tahoma" w:cs="Tahoma"/>
                <w:sz w:val="22"/>
                <w:szCs w:val="22"/>
              </w:rPr>
            </w:pPr>
            <w:r>
              <w:rPr>
                <w:rFonts w:ascii="Tahoma" w:hAnsi="Tahoma" w:cs="Tahoma"/>
                <w:sz w:val="22"/>
                <w:szCs w:val="22"/>
              </w:rPr>
              <w:t xml:space="preserve">Transition Coordinator: Children to Adult Services</w:t>
            </w:r>
          </w:p>
        </w:tc>
      </w:tr>
      <w:tr w:rsidR="00F647A6" w:rsidTr="0022723F">
        <w:trPr>
          <w:trHeight w:val="103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Scope of Job </w:t>
            </w:r>
          </w:p>
          <w:p w:rsidR="00F647A6" w:rsidRPr="0022723F" w:rsidRDefault="001E3312" w:rsidP="00FF037B">
            <w:pPr>
              <w:pStyle w:val="TableGrid1"/>
              <w:rPr>
                <w:rFonts w:ascii="Arial" w:eastAsia="Arial" w:hAnsi="Arial" w:cs="Arial"/>
                <w:color w:val="FFFFFF" w:themeColor="background1"/>
                <w:sz w:val="20"/>
                <w:szCs w:val="20"/>
              </w:rPr>
            </w:pPr>
            <w:r w:rsidRPr="0022723F">
              <w:rPr>
                <w:rFonts w:ascii="Arial"/>
                <w:color w:val="FFFFFF" w:themeColor="background1"/>
              </w:rPr>
              <w:t xml:space="preserve"> </w:t>
            </w:r>
            <w:r w:rsidRPr="0022723F">
              <w:rPr>
                <w:rFonts w:ascii="Arial"/>
                <w:color w:val="FFFFFF" w:themeColor="background1"/>
                <w:sz w:val="20"/>
                <w:szCs w:val="20"/>
              </w:rPr>
              <w:t>sets the context, job profile</w:t>
            </w:r>
          </w:p>
          <w:p w:rsidR="00F647A6" w:rsidRPr="0022723F" w:rsidRDefault="001E3312" w:rsidP="00FF037B">
            <w:pPr>
              <w:pStyle w:val="TableGrid1"/>
              <w:rPr>
                <w:rFonts w:ascii="Arial Italic" w:eastAsia="Arial Italic" w:hAnsi="Arial Italic" w:cs="Arial Italic"/>
                <w:i/>
                <w:iCs/>
                <w:color w:val="FFFFFF" w:themeColor="background1"/>
              </w:rPr>
            </w:pPr>
            <w:r w:rsidRPr="0022723F">
              <w:rPr>
                <w:rFonts w:ascii="Arial Italic" w:eastAsia="Arial Italic" w:hAnsi="Arial Italic" w:cs="Arial Italic"/>
                <w:i/>
                <w:iCs/>
                <w:color w:val="FFFFFF" w:themeColor="background1"/>
                <w:sz w:val="20"/>
                <w:szCs w:val="20"/>
              </w:rPr>
              <w:t>Free text or from automated population from chosen TRT</w:t>
            </w:r>
            <w:r w:rsidRPr="0022723F">
              <w:rPr>
                <w:rFonts w:ascii="Arial Italic" w:eastAsia="Arial Italic" w:hAnsi="Arial Italic" w:cs="Arial Italic"/>
                <w:i/>
                <w:iCs/>
                <w:color w:val="FFFFFF" w:themeColor="background1"/>
              </w:rPr>
              <w:t xml:space="preserve"> </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F037B">
            <w:pPr>
              <w:rPr>
                <w:rFonts w:ascii="Tahoma" w:hAnsi="Tahoma" w:cs="Tahoma"/>
                <w:sz w:val="22"/>
                <w:szCs w:val="22"/>
              </w:rPr>
            </w:pPr>
            <w:r>
              <w:rPr>
                <w:rFonts w:ascii="Tahoma" w:hAnsi="Tahoma" w:cs="Tahoma"/>
                <w:sz w:val="22"/>
                <w:szCs w:val="22"/>
              </w:rPr>
              <w:t xml:space="preserve">This Role includes a range of activities at Level 5 which will be required to support a young person with learning disabilities in the transition to adult services. The provision of this support may be only one aspect of the overall job carried out by a worker. Support for the transition to adult services may be provided by several members of an integrated care team and/or by a range of agencies. A successful transition requires a person centered approach with four key elements, namely Early Planning, Communication, Multi-agency Coordinated Working and Preparation for Adulthood. </w:t>
              <w:br/>
              <w:t xml:space="preserve"/>
              <w:br/>
              <w:t xml:space="preserve">The activities in this Role are linked to National Occupational Standards (NOS). NOS define the knowledge, understanding required and the criteria for competent performance of each activity. The NOS within this Role have been taken from the Learning Disability Transition Pathway Competency Framework developed by Health Education England in the West Midlands in partnership with Skills for Health.</w:t>
              <w:br/>
              <w:t xml:space="preserve"/>
              <w:br/>
              <w:t xml:space="preserve">The lists of NOS within this role refer to the function of supporting transition to adult services and they do not necessarily include all of the other activities which a person supporting transition may carry out when performing other aspects of their job. The lists of NOS are intended as a guide to commissioners, leaders and education providers and articulate the skills required at Level 5 within a team/service in order to support a young person with learning disabilities in the transition to adult services.</w:t>
            </w:r>
          </w:p>
        </w:tc>
      </w:tr>
      <w:tr w:rsidR="00F647A6" w:rsidTr="0022723F">
        <w:trPr>
          <w:trHeight w:val="53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Italic" w:eastAsia="Arial Bold Italic" w:hAnsi="Arial Bold Italic" w:cs="Arial Bold Italic"/>
                <w:b/>
                <w:bCs/>
                <w:i/>
                <w:iCs/>
                <w:color w:val="FFFFFF" w:themeColor="background1"/>
              </w:rPr>
            </w:pPr>
            <w:r w:rsidRPr="0022723F">
              <w:rPr>
                <w:rFonts w:ascii="Arial Bold" w:eastAsia="Arial Bold" w:hAnsi="Arial Bold" w:cs="Arial Bold"/>
                <w:b/>
                <w:bCs/>
                <w:color w:val="FFFFFF" w:themeColor="background1"/>
              </w:rPr>
              <w:t>Responsible to</w:t>
            </w:r>
            <w:r w:rsidRPr="0022723F">
              <w:rPr>
                <w:rFonts w:ascii="Arial Bold Italic" w:eastAsia="Arial Bold Italic" w:hAnsi="Arial Bold Italic" w:cs="Arial Bold Italic"/>
                <w:b/>
                <w:bCs/>
                <w:i/>
                <w:iCs/>
                <w:color w:val="FFFFFF" w:themeColor="background1"/>
              </w:rPr>
              <w:t xml:space="preserv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5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Accountable to</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rPr>
              <w:t xml:space="preserve"> </w:t>
            </w: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77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Contract type and </w:t>
            </w:r>
          </w:p>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working hours</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31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Pay Grade </w:t>
            </w:r>
          </w:p>
          <w:p w:rsidR="00F647A6" w:rsidRPr="0022723F" w:rsidRDefault="001E3312" w:rsidP="00FF037B">
            <w:pPr>
              <w:pStyle w:val="TableGrid1"/>
              <w:rPr>
                <w:color w:val="FFFFFF" w:themeColor="background1"/>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7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Career Framework Level</w:t>
            </w:r>
          </w:p>
          <w:p w:rsidR="00F647A6" w:rsidRPr="0022723F" w:rsidRDefault="001E3312" w:rsidP="00FF037B">
            <w:pPr>
              <w:pStyle w:val="TableGrid1"/>
              <w:rPr>
                <w:color w:val="FFFFFF" w:themeColor="background1"/>
              </w:rPr>
            </w:pPr>
            <w:r w:rsidRPr="0022723F">
              <w:rPr>
                <w:rFonts w:ascii="Arial Italic" w:eastAsia="Arial Italic" w:hAnsi="Arial Italic" w:cs="Arial Italic"/>
                <w:i/>
                <w:iCs/>
                <w:color w:val="FFFFFF" w:themeColor="background1"/>
                <w:sz w:val="20"/>
                <w:szCs w:val="20"/>
              </w:rPr>
              <w:t xml:space="preserve"> Short descriptor from Career Framework automated population from chosen TRT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95EB7">
            <w:pPr>
              <w:tabs>
                <w:tab w:val="left" w:pos="6255"/>
              </w:tabs>
              <w:jc w:val="both"/>
              <w:rPr>
                <w:rFonts w:ascii="Tahoma" w:hAnsi="Tahoma" w:cs="Tahoma"/>
                <w:sz w:val="22"/>
                <w:szCs w:val="22"/>
              </w:rPr>
            </w:pPr>
            <w:r>
              <w:rPr>
                <w:rFonts w:ascii="Tahoma" w:hAnsi="Tahoma" w:cs="Tahoma"/>
                <w:sz w:val="22"/>
                <w:szCs w:val="22"/>
              </w:rPr>
              <w:t xml:space="preserve">People at level 5 will have a comprehensive, specialised, factual and theoretical knowledge within a field of work and an awareness of the boundaries of that knowledge.</w:t>
              <w:br/>
              <w:t xml:space="preserve">They are able to use knowledge to solve problems creatively, make judgements which require analysis and interpretation, and actively contribute to service and self-development.  They may have responsibility for supervision of staff or training.</w:t>
            </w:r>
          </w:p>
        </w:tc>
      </w:tr>
      <w:tr w:rsidR="0022723F" w:rsidTr="0022723F">
        <w:trPr>
          <w:trHeight w:val="7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2723F" w:rsidRPr="0022723F" w:rsidRDefault="0022723F"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Key Areas of Responsibility</w:t>
            </w:r>
          </w:p>
          <w:p w:rsidR="0022723F" w:rsidRPr="0022723F" w:rsidRDefault="0022723F" w:rsidP="00FF037B">
            <w:pPr>
              <w:pStyle w:val="TableGrid1"/>
              <w:rPr>
                <w:rFonts w:ascii="Arial Bold" w:eastAsia="Arial Bold" w:hAnsi="Arial Bold" w:cs="Arial Bold"/>
                <w:b/>
                <w:bCs/>
                <w:color w:val="FFFFFF" w:themeColor="background1"/>
              </w:rPr>
            </w:pPr>
            <w:r w:rsidRPr="0022723F">
              <w:rPr>
                <w:rFonts w:ascii="Arial Italic" w:eastAsia="Arial Italic" w:hAnsi="Arial Italic" w:cs="Arial Italic"/>
                <w:i/>
                <w:iCs/>
                <w:color w:val="FFFFFF" w:themeColor="background1"/>
                <w:sz w:val="20"/>
                <w:szCs w:val="20"/>
              </w:rPr>
              <w:t>Free</w:t>
            </w:r>
            <w:r w:rsidRPr="0022723F">
              <w:rPr>
                <w:rFonts w:ascii="Arial Bold" w:eastAsia="Arial Bold" w:hAnsi="Arial Bold" w:cs="Arial Bold"/>
                <w:b/>
                <w:bCs/>
                <w:color w:val="FFFFFF" w:themeColor="background1"/>
              </w:rPr>
              <w:t xml:space="preserve"> </w:t>
            </w:r>
            <w:r w:rsidRPr="0022723F">
              <w:rPr>
                <w:rFonts w:ascii="Arial Italic" w:eastAsia="Arial Italic" w:hAnsi="Arial Italic" w:cs="Arial Italic"/>
                <w:i/>
                <w:iCs/>
                <w:color w:val="FFFFFF" w:themeColor="background1"/>
                <w:sz w:val="20"/>
                <w:szCs w:val="20"/>
              </w:rPr>
              <w:t>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723F" w:rsidRPr="009747C5" w:rsidRDefault="0022723F" w:rsidP="00FF037B">
            <w:pPr>
              <w:tabs>
                <w:tab w:val="left" w:pos="6255"/>
              </w:tabs>
              <w:rPr>
                <w:rFonts w:ascii="Tahoma" w:hAnsi="Tahoma" w:cs="Tahoma"/>
                <w:sz w:val="22"/>
                <w:szCs w:val="22"/>
              </w:rPr>
            </w:pPr>
          </w:p>
        </w:tc>
      </w:tr>
      <w:tr w:rsidR="0022723F" w:rsidRPr="0022723F" w:rsidTr="0022723F">
        <w:trPr>
          <w:trHeight w:val="411"/>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rsidR="006A3E01" w:rsidRPr="0022723F" w:rsidRDefault="006A3E01" w:rsidP="0022723F">
            <w:pPr>
              <w:keepNext/>
              <w:tabs>
                <w:tab w:val="left" w:pos="6255"/>
              </w:tabs>
              <w:rPr>
                <w:rFonts w:ascii="Arial" w:hAnsi="Arial" w:cs="Arial"/>
                <w:b/>
                <w:color w:val="FFFFFF" w:themeColor="background1"/>
              </w:rPr>
            </w:pPr>
            <w:r w:rsidRPr="0022723F">
              <w:rPr>
                <w:rFonts w:ascii="Arial" w:hAnsi="Arial" w:cs="Arial"/>
                <w:b/>
                <w:color w:val="FFFFFF" w:themeColor="background1"/>
              </w:rPr>
              <w:lastRenderedPageBreak/>
              <w:t xml:space="preserve">Level </w:t>
            </w:r>
            <w:r w:rsidR="004462B7">
              <w:rPr>
                <w:rFonts w:ascii="Arial" w:hAnsi="Arial" w:cs="Arial"/>
                <w:b/>
                <w:color w:val="FFFFFF" w:themeColor="background1"/>
              </w:rPr>
              <w:t xml:space="preserve">5</w:t>
            </w:r>
            <w:bookmarkStart w:id="0" w:name="_GoBack"/>
            <w:bookmarkEnd w:id="0"/>
            <w:r w:rsidRPr="0022723F">
              <w:rPr>
                <w:rFonts w:ascii="Arial" w:hAnsi="Arial" w:cs="Arial"/>
                <w:b/>
                <w:color w:val="FFFFFF" w:themeColor="background1"/>
              </w:rPr>
              <w:t xml:space="preserve"> Core Competences / National Occupational Standards:</w:t>
            </w:r>
          </w:p>
        </w:tc>
      </w:tr>
      <w:tr w:rsidR="0029042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F8720F">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29042B">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29042B">
            <w:pPr>
              <w:keepNext/>
              <w:jc w:val="center"/>
              <w:rPr>
                <w:rFonts w:ascii="Arial" w:hAnsi="Arial" w:cs="Arial"/>
                <w:b/>
              </w:rPr>
            </w:pPr>
            <w:r w:rsidRPr="003322C7">
              <w:rPr>
                <w:rFonts w:ascii="Arial" w:hAnsi="Arial" w:cs="Arial"/>
                <w:b/>
              </w:rPr>
              <w:t>Competence</w:t>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1. COMMUNICATION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Communicate effectively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GEN97Communicate effectively in a healthcare environment</w:t>
            </w:r>
          </w:p>
          <w:p>
            <w:pPr>
              <w:rPr>
                <w:rFonts w:ascii="Tahoma" w:hAnsi="Tahoma" w:cs="Tahoma"/>
                <w:color w:val="0000AA"/>
                <w:sz w:val="20"/>
                <w:szCs w:val="20"/>
              </w:rPr>
            </w:pPr>
            <w:r>
              <w:fldChar w:fldCharType="begin"/>
            </w:r>
            <w:r>
              <w:instrText xml:space="preserve">HYPERLINK "http://tools.skillsforhealth.org.uk/competence/show/html/id/3001"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2. PERSONAL &amp; PEOPLE DEVELOPMENT</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2.1.1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Develop your own practice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GEN13Synthesise new knowledge into the development of your own practice</w:t>
            </w:r>
          </w:p>
          <w:p>
            <w:pPr>
              <w:rPr>
                <w:rFonts w:ascii="Tahoma" w:hAnsi="Tahoma" w:cs="Tahoma"/>
                <w:color w:val="0000AA"/>
                <w:sz w:val="20"/>
                <w:szCs w:val="20"/>
              </w:rPr>
            </w:pPr>
            <w:r>
              <w:fldChar w:fldCharType="begin"/>
            </w:r>
            <w:r>
              <w:instrText xml:space="preserve">HYPERLINK "http://tools.skillsforhealth.org.uk/competence/show/html/id/376"</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CFAM&amp;LAA3Develop and maintain your professional networks</w:t>
            </w:r>
          </w:p>
          <w:p>
            <w:pPr>
              <w:rPr>
                <w:rFonts w:ascii="Tahoma" w:hAnsi="Tahoma" w:cs="Tahoma"/>
                <w:color w:val="0000AA"/>
                <w:sz w:val="20"/>
                <w:szCs w:val="20"/>
              </w:rPr>
            </w:pPr>
            <w:r>
              <w:fldChar w:fldCharType="begin"/>
            </w:r>
            <w:r>
              <w:instrText xml:space="preserve">HYPERLINK "http://tools.skillsforhealth.org.uk/competence/show/html/id/3770"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Reflect on your own practice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GEN23Monitor your own work practices</w:t>
            </w:r>
          </w:p>
          <w:p>
            <w:pPr>
              <w:rPr>
                <w:rFonts w:ascii="Tahoma" w:hAnsi="Tahoma" w:cs="Tahoma"/>
                <w:color w:val="0000AA"/>
                <w:sz w:val="20"/>
                <w:szCs w:val="20"/>
              </w:rPr>
            </w:pPr>
            <w:r>
              <w:fldChar w:fldCharType="begin"/>
            </w:r>
            <w:r>
              <w:instrText xml:space="preserve">HYPERLINK "http://tools.skillsforhealth.org.uk/competence/show/html/id/2051"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SCDHSC0033Develop your practice through reflection and learning</w:t>
            </w:r>
          </w:p>
          <w:p>
            <w:pPr>
              <w:rPr>
                <w:rFonts w:ascii="Tahoma" w:hAnsi="Tahoma" w:cs="Tahoma"/>
                <w:color w:val="0000AA"/>
                <w:sz w:val="20"/>
                <w:szCs w:val="20"/>
              </w:rPr>
            </w:pPr>
            <w:r>
              <w:fldChar w:fldCharType="begin"/>
            </w:r>
            <w:r>
              <w:instrText xml:space="preserve">HYPERLINK "http://tools.skillsforhealth.org.uk/competence/show/html/id/3415"</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2.2.1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Support the development of the knowledge and practice of individuals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SCDHSC0043Take responsibility for the continuing professional development of yourself and others</w:t>
            </w:r>
          </w:p>
          <w:p>
            <w:pPr>
              <w:rPr>
                <w:rFonts w:ascii="Tahoma" w:hAnsi="Tahoma" w:cs="Tahoma"/>
                <w:color w:val="0000AA"/>
                <w:sz w:val="20"/>
                <w:szCs w:val="20"/>
              </w:rPr>
            </w:pPr>
            <w:r>
              <w:fldChar w:fldCharType="begin"/>
            </w:r>
            <w:r>
              <w:instrText xml:space="preserve">HYPERLINK "http://tools.skillsforhealth.org.uk/competence/show/html/id/3481"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3. HEALTH SAFETY &amp; SECURITY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3.5.1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Ensure your own actions reduce risks to health and safety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IPC2.2012Perform hand hygiene to prevent the spread of infection</w:t>
            </w:r>
          </w:p>
          <w:p>
            <w:pPr>
              <w:rPr>
                <w:rFonts w:ascii="Tahoma" w:hAnsi="Tahoma" w:cs="Tahoma"/>
                <w:color w:val="0000AA"/>
                <w:sz w:val="20"/>
                <w:szCs w:val="20"/>
              </w:rPr>
            </w:pPr>
            <w:r>
              <w:fldChar w:fldCharType="begin"/>
            </w:r>
            <w:r>
              <w:instrText xml:space="preserve">HYPERLINK "http://tools.skillsforhealth.org.uk/competence/show/html/id/3309"</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PROHSS1Make sure your own actions reduce risks to health and safety</w:t>
            </w:r>
          </w:p>
          <w:p>
            <w:pPr>
              <w:rPr>
                <w:rFonts w:ascii="Tahoma" w:hAnsi="Tahoma" w:cs="Tahoma"/>
                <w:color w:val="0000AA"/>
                <w:sz w:val="20"/>
                <w:szCs w:val="20"/>
              </w:rPr>
            </w:pPr>
            <w:r>
              <w:fldChar w:fldCharType="begin"/>
            </w:r>
            <w:r>
              <w:instrText xml:space="preserve">HYPERLINK "http://tools.skillsforhealth.org.uk/competence/show/html/id/3327"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PMWRV1Make sure your actions contribute to a positive and safe working culture</w:t>
            </w:r>
          </w:p>
          <w:p>
            <w:pPr>
              <w:rPr>
                <w:rFonts w:ascii="Tahoma" w:hAnsi="Tahoma" w:cs="Tahoma"/>
                <w:color w:val="0000AA"/>
                <w:sz w:val="20"/>
                <w:szCs w:val="20"/>
              </w:rPr>
            </w:pPr>
            <w:r>
              <w:fldChar w:fldCharType="begin"/>
            </w:r>
            <w:r>
              <w:instrText xml:space="preserve">HYPERLINK "http://tools.skillsforhealth.org.uk/competence/show/html/id/4027"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3.5.2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Protect individuals from abuse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SCDHSC0024Support the safeguarding of individuals</w:t>
            </w:r>
          </w:p>
          <w:p>
            <w:pPr>
              <w:rPr>
                <w:rFonts w:ascii="Tahoma" w:hAnsi="Tahoma" w:cs="Tahoma"/>
                <w:color w:val="0000AA"/>
                <w:sz w:val="20"/>
                <w:szCs w:val="20"/>
              </w:rPr>
            </w:pPr>
            <w:r>
              <w:fldChar w:fldCharType="begin"/>
            </w:r>
            <w:r>
              <w:instrText xml:space="preserve">HYPERLINK "http://tools.skillsforhealth.org.uk/competence/show/html/id/3518"</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4. SERVICE IMPROVEMENT</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4.6</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Promote service improvement</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CFAM&amp;LCA1Identify and evaluate opportunities for innovation and improvement</w:t>
            </w:r>
          </w:p>
          <w:p>
            <w:pPr>
              <w:rPr>
                <w:rFonts w:ascii="Tahoma" w:hAnsi="Tahoma" w:cs="Tahoma"/>
                <w:color w:val="0000AA"/>
                <w:sz w:val="20"/>
                <w:szCs w:val="20"/>
              </w:rPr>
            </w:pPr>
            <w:r>
              <w:fldChar w:fldCharType="begin"/>
            </w:r>
            <w:r>
              <w:instrText xml:space="preserve">HYPERLINK "http://tools.skillsforhealth.org.uk/competence/show/html/id/3783"</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5. QUALITY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5.1.1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Act within the limits of your competence and authority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GEN63Act within the limits of your competence and authority</w:t>
            </w:r>
          </w:p>
          <w:p>
            <w:pPr>
              <w:rPr>
                <w:rFonts w:ascii="Tahoma" w:hAnsi="Tahoma" w:cs="Tahoma"/>
                <w:color w:val="0000AA"/>
                <w:sz w:val="20"/>
                <w:szCs w:val="20"/>
              </w:rPr>
            </w:pPr>
            <w:r>
              <w:fldChar w:fldCharType="begin"/>
            </w:r>
            <w:r>
              <w:instrText xml:space="preserve">HYPERLINK "http://tools.skillsforhealth.org.uk/competence/show/html/id/85"</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5.1.2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Manage and organise your own time and activities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HT4Manage and organise your own time and activities</w:t>
            </w:r>
          </w:p>
          <w:p>
            <w:pPr>
              <w:rPr>
                <w:rFonts w:ascii="Tahoma" w:hAnsi="Tahoma" w:cs="Tahoma"/>
                <w:color w:val="0000AA"/>
                <w:sz w:val="20"/>
                <w:szCs w:val="20"/>
              </w:rPr>
            </w:pPr>
            <w:r>
              <w:fldChar w:fldCharType="begin"/>
            </w:r>
            <w:r>
              <w:instrText xml:space="preserve">HYPERLINK "http://tools.skillsforhealth.org.uk/competence/show/html/id/2501"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6. EQUALITY &amp; DIVERSITY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6.1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Ensure your own actions support equality of opportunity and diversity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SCDHSC0234Uphold the rights of individuals</w:t>
            </w:r>
          </w:p>
          <w:p>
            <w:pPr>
              <w:rPr>
                <w:rFonts w:ascii="Tahoma" w:hAnsi="Tahoma" w:cs="Tahoma"/>
                <w:color w:val="0000AA"/>
                <w:sz w:val="20"/>
                <w:szCs w:val="20"/>
              </w:rPr>
            </w:pPr>
            <w:r>
              <w:fldChar w:fldCharType="begin"/>
            </w:r>
            <w:r>
              <w:instrText xml:space="preserve">HYPERLINK "http://tools.skillsforhealth.org.uk/competence/show/html/id/3506"</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6.2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Promote equality of opportunity and diversity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SCDHSC3111Promote the rights and diversity of individuals</w:t>
            </w:r>
          </w:p>
          <w:p>
            <w:pPr>
              <w:rPr>
                <w:rFonts w:ascii="Tahoma" w:hAnsi="Tahoma" w:cs="Tahoma"/>
                <w:color w:val="0000AA"/>
                <w:sz w:val="20"/>
                <w:szCs w:val="20"/>
              </w:rPr>
            </w:pPr>
            <w:r>
              <w:fldChar w:fldCharType="begin"/>
            </w:r>
            <w:r>
              <w:instrText xml:space="preserve">HYPERLINK "http://tools.skillsforhealth.org.uk/competence/show/html/id/3540"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B. HEALTH INTERVENTION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B2.1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Obtain information from individuals about their health status and needs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CHS169Comply with legal requirements for maintaining confidentiality in healthcare</w:t>
            </w:r>
          </w:p>
          <w:p>
            <w:pPr>
              <w:rPr>
                <w:rFonts w:ascii="Tahoma" w:hAnsi="Tahoma" w:cs="Tahoma"/>
                <w:color w:val="0000AA"/>
                <w:sz w:val="20"/>
                <w:szCs w:val="20"/>
              </w:rPr>
            </w:pPr>
            <w:r>
              <w:fldChar w:fldCharType="begin"/>
            </w:r>
            <w:r>
              <w:instrText xml:space="preserve">HYPERLINK "http://tools.skillsforhealth.org.uk/competence/show/html/id/2820"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D. INFORMATION MANAGEMENT / INFORMATION AND COMMUNICATION TECHNOLOGY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D2.4</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Maintain information / record systems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CFA_BAD332Store and retrieve information using a filing system</w:t>
            </w:r>
          </w:p>
          <w:p>
            <w:pPr>
              <w:rPr>
                <w:rFonts w:ascii="Tahoma" w:hAnsi="Tahoma" w:cs="Tahoma"/>
                <w:color w:val="0000AA"/>
                <w:sz w:val="20"/>
                <w:szCs w:val="20"/>
              </w:rPr>
            </w:pPr>
            <w:r>
              <w:fldChar w:fldCharType="begin"/>
            </w:r>
            <w:r>
              <w:instrText xml:space="preserve">HYPERLINK "http://tools.skillsforhealth.org.uk/competence/show/html/id/4104"</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H. MANAGEMENT &amp; ADMINISTRATION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H1.3.1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Contribute to the effectiveness of teams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SCDHSC0241Contribute to the effectiveness of teams</w:t>
            </w:r>
          </w:p>
          <w:p>
            <w:pPr>
              <w:rPr>
                <w:rFonts w:ascii="Tahoma" w:hAnsi="Tahoma" w:cs="Tahoma"/>
                <w:color w:val="0000AA"/>
                <w:sz w:val="20"/>
                <w:szCs w:val="20"/>
              </w:rPr>
            </w:pPr>
            <w:r>
              <w:fldChar w:fldCharType="begin"/>
            </w:r>
            <w:r>
              <w:instrText xml:space="preserve">HYPERLINK "http://tools.skillsforhealth.org.uk/competence/show/html/id/3509"</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H1.3.2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Develop relationships with individuals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CFAM&amp;LDD1Develop and sustain productive working relationships with colleagues</w:t>
            </w:r>
          </w:p>
          <w:p>
            <w:pPr>
              <w:rPr>
                <w:rFonts w:ascii="Tahoma" w:hAnsi="Tahoma" w:cs="Tahoma"/>
                <w:color w:val="0000AA"/>
                <w:sz w:val="20"/>
                <w:szCs w:val="20"/>
              </w:rPr>
            </w:pPr>
            <w:r>
              <w:fldChar w:fldCharType="begin"/>
            </w:r>
            <w:r>
              <w:instrText xml:space="preserve">HYPERLINK "http://tools.skillsforhealth.org.uk/competence/show/html/id/3787"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H2.6</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Receive and pass on messages and information</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ESKITU020Use digital communications</w:t>
            </w:r>
          </w:p>
          <w:p>
            <w:pPr>
              <w:rPr>
                <w:rFonts w:ascii="Tahoma" w:hAnsi="Tahoma" w:cs="Tahoma"/>
                <w:color w:val="0000AA"/>
                <w:sz w:val="20"/>
                <w:szCs w:val="20"/>
              </w:rPr>
            </w:pPr>
            <w:r>
              <w:fldChar w:fldCharType="begin"/>
            </w:r>
            <w:r>
              <w:instrText xml:space="preserve">HYPERLINK "http://tools.skillsforhealth.org.uk/competence/show/html/id/4150"</w:instrText>
            </w:r>
            <w:r>
              <w:fldChar w:fldCharType="separate"/>
            </w:r>
            <w:r>
              <w:rPr>
                <w:rFonts w:ascii="Tahoma" w:hAnsi="Tahoma" w:cs="Tahoma"/>
                <w:color w:val="0000AA"/>
                <w:sz w:val="20"/>
                <w:szCs w:val="20"/>
              </w:rPr>
              <w:t xml:space="preserve">Click to view competence detail</w:t>
            </w:r>
            <w:r>
              <w:fldChar w:fldCharType="end"/>
            </w:r>
          </w:p>
        </w:tc>
      </w:tr>
      <w:tr w:rsidR="0022723F" w:rsidRPr="0022723F"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rsidR="0029042B" w:rsidRPr="0022723F" w:rsidRDefault="00046D9A" w:rsidP="006A3E01">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Role Specific Competences / National Occupational Standards:</w:t>
            </w:r>
          </w:p>
        </w:tc>
      </w:tr>
      <w:tr w:rsidR="0029042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F8720F">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7E61B8">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7E61B8">
            <w:pPr>
              <w:keepNext/>
              <w:jc w:val="center"/>
              <w:rPr>
                <w:rFonts w:ascii="Arial" w:hAnsi="Arial" w:cs="Arial"/>
                <w:b/>
              </w:rPr>
            </w:pPr>
            <w:r w:rsidRPr="003322C7">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1. COMMUNICATION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1.5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Provide information, advice and guidance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CHS174Advise and inform others on services</w:t>
            </w:r>
          </w:p>
          <w:p>
            <w:pPr>
              <w:rPr>
                <w:rFonts w:ascii="Tahoma" w:hAnsi="Tahoma" w:cs="Tahoma"/>
                <w:color w:val="0000AA"/>
                <w:sz w:val="20"/>
                <w:szCs w:val="20"/>
              </w:rPr>
            </w:pPr>
            <w:r>
              <w:fldChar w:fldCharType="begin"/>
            </w:r>
            <w:r>
              <w:instrText xml:space="preserve">HYPERLINK "http://tools.skillsforhealth.org.uk/competence/show/html/id/2316"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CHS177Advise on access to and use of services</w:t>
            </w:r>
          </w:p>
          <w:p>
            <w:pPr>
              <w:rPr>
                <w:rFonts w:ascii="Tahoma" w:hAnsi="Tahoma" w:cs="Tahoma"/>
                <w:color w:val="0000AA"/>
                <w:sz w:val="20"/>
                <w:szCs w:val="20"/>
              </w:rPr>
            </w:pPr>
            <w:r>
              <w:fldChar w:fldCharType="begin"/>
            </w:r>
            <w:r>
              <w:instrText xml:space="preserve">HYPERLINK "http://tools.skillsforhealth.org.uk/competence/show/html/id/2320"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SCDHSC0026Support individuals to access information on services and facilities</w:t>
            </w:r>
          </w:p>
          <w:p>
            <w:pPr>
              <w:rPr>
                <w:rFonts w:ascii="Tahoma" w:hAnsi="Tahoma" w:cs="Tahoma"/>
                <w:color w:val="0000AA"/>
                <w:sz w:val="20"/>
                <w:szCs w:val="20"/>
              </w:rPr>
            </w:pPr>
            <w:r>
              <w:fldChar w:fldCharType="begin"/>
            </w:r>
            <w:r>
              <w:instrText xml:space="preserve">HYPERLINK "http://tools.skillsforhealth.org.uk/competence/show/html/id/3536"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2. PERSONAL &amp; PEOPLE DEVELOPMENT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2.1.1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Develop your own practice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GEN12Reflect on and evaluate your own values, priorities, interests and effectiveness</w:t>
            </w:r>
          </w:p>
          <w:p>
            <w:pPr>
              <w:rPr>
                <w:rFonts w:ascii="Tahoma" w:hAnsi="Tahoma" w:cs="Tahoma"/>
                <w:color w:val="0000AA"/>
                <w:sz w:val="20"/>
                <w:szCs w:val="20"/>
              </w:rPr>
            </w:pPr>
            <w:r>
              <w:fldChar w:fldCharType="begin"/>
            </w:r>
            <w:r>
              <w:instrText xml:space="preserve">HYPERLINK "http://tools.skillsforhealth.org.uk/competence/show/html/id/375"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2.2.1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Support the development of the knowledge and practice of individuals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GEN132Support and challenge workers on specific aspects of their practice</w:t>
            </w:r>
          </w:p>
          <w:p>
            <w:pPr>
              <w:rPr>
                <w:rFonts w:ascii="Tahoma" w:hAnsi="Tahoma" w:cs="Tahoma"/>
                <w:color w:val="0000AA"/>
                <w:sz w:val="20"/>
                <w:szCs w:val="20"/>
              </w:rPr>
            </w:pPr>
            <w:r>
              <w:fldChar w:fldCharType="begin"/>
            </w:r>
            <w:r>
              <w:instrText xml:space="preserve">HYPERLINK "http://tools.skillsforhealth.org.uk/competence/show/html/id/3898"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2.2.2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Support the development of knowledge and practice of teams and agencies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GEN40Contribute to the development of the multidisciplinary team and its members</w:t>
            </w:r>
          </w:p>
          <w:p>
            <w:pPr>
              <w:rPr>
                <w:rFonts w:ascii="Tahoma" w:hAnsi="Tahoma" w:cs="Tahoma"/>
                <w:color w:val="0000AA"/>
                <w:sz w:val="20"/>
                <w:szCs w:val="20"/>
              </w:rPr>
            </w:pPr>
            <w:r>
              <w:fldChar w:fldCharType="begin"/>
            </w:r>
            <w:r>
              <w:instrText xml:space="preserve">HYPERLINK "http://tools.skillsforhealth.org.uk/competence/show/html/id/2213"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SFJ HF26Contribute to the development and promotion of the organisation and its services</w:t>
            </w:r>
          </w:p>
          <w:p>
            <w:pPr>
              <w:rPr>
                <w:rFonts w:ascii="Tahoma" w:hAnsi="Tahoma" w:cs="Tahoma"/>
                <w:color w:val="0000AA"/>
                <w:sz w:val="20"/>
                <w:szCs w:val="20"/>
              </w:rPr>
            </w:pPr>
            <w:r>
              <w:fldChar w:fldCharType="begin"/>
            </w:r>
            <w:r>
              <w:instrText xml:space="preserve">HYPERLINK "http://tools.skillsforhealth.org.uk/competence/show/html/id/4182"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3. HEALTH SAFETY &amp; SECURITY</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3.5.2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Protect individuals from abuse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SCDHSC0034Promote the safeguarding of children and young people</w:t>
            </w:r>
          </w:p>
          <w:p>
            <w:pPr>
              <w:rPr>
                <w:rFonts w:ascii="Tahoma" w:hAnsi="Tahoma" w:cs="Tahoma"/>
                <w:color w:val="0000AA"/>
                <w:sz w:val="20"/>
                <w:szCs w:val="20"/>
              </w:rPr>
            </w:pPr>
            <w:r>
              <w:fldChar w:fldCharType="begin"/>
            </w:r>
            <w:r>
              <w:instrText xml:space="preserve">HYPERLINK "http://tools.skillsforhealth.org.uk/competence/show/html/id/3416"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SCDHSC0035Promote the safeguarding of individuals</w:t>
            </w:r>
          </w:p>
          <w:p>
            <w:pPr>
              <w:rPr>
                <w:rFonts w:ascii="Tahoma" w:hAnsi="Tahoma" w:cs="Tahoma"/>
                <w:color w:val="0000AA"/>
                <w:sz w:val="20"/>
                <w:szCs w:val="20"/>
              </w:rPr>
            </w:pPr>
            <w:r>
              <w:fldChar w:fldCharType="begin"/>
            </w:r>
            <w:r>
              <w:instrText xml:space="preserve">HYPERLINK "http://tools.skillsforhealth.org.uk/competence/show/html/id/3417"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GEN134Contribute to the prevention and management of abusive, aggressive and challenging behaviour</w:t>
            </w:r>
          </w:p>
          <w:p>
            <w:pPr>
              <w:rPr>
                <w:rFonts w:ascii="Tahoma" w:hAnsi="Tahoma" w:cs="Tahoma"/>
                <w:color w:val="0000AA"/>
                <w:sz w:val="20"/>
                <w:szCs w:val="20"/>
              </w:rPr>
            </w:pPr>
            <w:r>
              <w:fldChar w:fldCharType="begin"/>
            </w:r>
            <w:r>
              <w:instrText xml:space="preserve">HYPERLINK "http://tools.skillsforhealth.org.uk/competence/show/html/id/3927"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4. SERVICE IMPROVEMENT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4.2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Develop strategies for improving services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PSL9Implement and evaluate joint operational policies and care pathways</w:t>
            </w:r>
          </w:p>
          <w:p>
            <w:pPr>
              <w:rPr>
                <w:rFonts w:ascii="Tahoma" w:hAnsi="Tahoma" w:cs="Tahoma"/>
                <w:color w:val="0000AA"/>
                <w:sz w:val="20"/>
                <w:szCs w:val="20"/>
              </w:rPr>
            </w:pPr>
            <w:r>
              <w:fldChar w:fldCharType="begin"/>
            </w:r>
            <w:r>
              <w:instrText xml:space="preserve">HYPERLINK "http://tools.skillsforhealth.org.uk/competence/show/html/id/1898"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4.3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Implement strategies for improving services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GEN117Monitor, evaluate and improve processes for delivering health and wellbeing services to a population</w:t>
            </w:r>
          </w:p>
          <w:p>
            <w:pPr>
              <w:rPr>
                <w:rFonts w:ascii="Tahoma" w:hAnsi="Tahoma" w:cs="Tahoma"/>
                <w:color w:val="0000AA"/>
                <w:sz w:val="20"/>
                <w:szCs w:val="20"/>
              </w:rPr>
            </w:pPr>
            <w:r>
              <w:fldChar w:fldCharType="begin"/>
            </w:r>
            <w:r>
              <w:instrText xml:space="preserve">HYPERLINK "http://tools.skillsforhealth.org.uk/competence/show/html/id/3883"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5. QUALITY</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5.2.5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Evaluate the quality of healthcare services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SCDHSC0442Evaluate the effectiveness of health, social or other care services</w:t>
            </w:r>
          </w:p>
          <w:p>
            <w:pPr>
              <w:rPr>
                <w:rFonts w:ascii="Tahoma" w:hAnsi="Tahoma" w:cs="Tahoma"/>
                <w:color w:val="0000AA"/>
                <w:sz w:val="20"/>
                <w:szCs w:val="20"/>
              </w:rPr>
            </w:pPr>
            <w:r>
              <w:fldChar w:fldCharType="begin"/>
            </w:r>
            <w:r>
              <w:instrText xml:space="preserve">HYPERLINK "http://tools.skillsforhealth.org.uk/competence/show/html/id/3581"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5.2.5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(Contd..) Evaluate the quality of healthcare services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GEN126Monitor, evaluate and improve inter-agency services for addressing health and wellbeing needs</w:t>
            </w:r>
          </w:p>
          <w:p>
            <w:pPr>
              <w:rPr>
                <w:rFonts w:ascii="Tahoma" w:hAnsi="Tahoma" w:cs="Tahoma"/>
                <w:color w:val="0000AA"/>
                <w:sz w:val="20"/>
                <w:szCs w:val="20"/>
              </w:rPr>
            </w:pPr>
            <w:r>
              <w:fldChar w:fldCharType="begin"/>
            </w:r>
            <w:r>
              <w:instrText xml:space="preserve">HYPERLINK "http://tools.skillsforhealth.org.uk/competence/show/html/id/3892"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A. ASSESSMENT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Plan assessment of an individual's health status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CHS52Plan inter-disciplinary assessment of the health and well-being of individuals</w:t>
            </w:r>
          </w:p>
          <w:p>
            <w:pPr>
              <w:rPr>
                <w:rFonts w:ascii="Tahoma" w:hAnsi="Tahoma" w:cs="Tahoma"/>
                <w:color w:val="0000AA"/>
                <w:sz w:val="20"/>
                <w:szCs w:val="20"/>
              </w:rPr>
            </w:pPr>
            <w:r>
              <w:fldChar w:fldCharType="begin"/>
            </w:r>
            <w:r>
              <w:instrText xml:space="preserve">HYPERLINK "http://tools.skillsforhealth.org.uk/competence/show/html/id/2229"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Assess an individual with a suspected health condition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CHS229Assess individuals' needs and circumstances and evaluate the risk of abuse, failure to protect and harm to self and others</w:t>
            </w:r>
          </w:p>
          <w:p>
            <w:pPr>
              <w:rPr>
                <w:rFonts w:ascii="Tahoma" w:hAnsi="Tahoma" w:cs="Tahoma"/>
                <w:color w:val="0000AA"/>
                <w:sz w:val="20"/>
                <w:szCs w:val="20"/>
              </w:rPr>
            </w:pPr>
            <w:r>
              <w:fldChar w:fldCharType="begin"/>
            </w:r>
            <w:r>
              <w:instrText xml:space="preserve">HYPERLINK "http://tools.skillsforhealth.org.uk/competence/show/html/id/3856"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A2.7</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Undertake a risk assessment in relation to a defined health need</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CHS230Assess the need for intervention and present assessments of individuals' needs and related risks</w:t>
            </w:r>
          </w:p>
          <w:p>
            <w:pPr>
              <w:rPr>
                <w:rFonts w:ascii="Tahoma" w:hAnsi="Tahoma" w:cs="Tahoma"/>
                <w:color w:val="0000AA"/>
                <w:sz w:val="20"/>
                <w:szCs w:val="20"/>
              </w:rPr>
            </w:pPr>
            <w:r>
              <w:fldChar w:fldCharType="begin"/>
            </w:r>
            <w:r>
              <w:instrText xml:space="preserve">HYPERLINK "http://tools.skillsforhealth.org.uk/competence/show/html/id/3857"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B. HEALTH INTERVENTION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Obtain valid consent for interventions or investigations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CHS167Obtain valid consent or authorisation</w:t>
            </w:r>
          </w:p>
          <w:p>
            <w:pPr>
              <w:rPr>
                <w:rFonts w:ascii="Tahoma" w:hAnsi="Tahoma" w:cs="Tahoma"/>
                <w:color w:val="0000AA"/>
                <w:sz w:val="20"/>
                <w:szCs w:val="20"/>
              </w:rPr>
            </w:pPr>
            <w:r>
              <w:fldChar w:fldCharType="begin"/>
            </w:r>
            <w:r>
              <w:instrText xml:space="preserve">HYPERLINK "http://tools.skillsforhealth.org.uk/competence/show/html/id/2818"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B3.1.2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Enable individuals to make health choices and decisions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PE1Enable individuals to make informed health choices and decisions</w:t>
            </w:r>
          </w:p>
          <w:p>
            <w:pPr>
              <w:rPr>
                <w:rFonts w:ascii="Tahoma" w:hAnsi="Tahoma" w:cs="Tahoma"/>
                <w:color w:val="0000AA"/>
                <w:sz w:val="20"/>
                <w:szCs w:val="20"/>
              </w:rPr>
            </w:pPr>
            <w:r>
              <w:fldChar w:fldCharType="begin"/>
            </w:r>
            <w:r>
              <w:instrText xml:space="preserve">HYPERLINK "http://tools.skillsforhealth.org.uk/competence/show/html/id/2101"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B3.4.2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Refer individuals to services for treatment and care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GEN123Work with others to facilitate the transfer of individuals between agencies and services</w:t>
            </w:r>
          </w:p>
          <w:p>
            <w:pPr>
              <w:rPr>
                <w:rFonts w:ascii="Tahoma" w:hAnsi="Tahoma" w:cs="Tahoma"/>
                <w:color w:val="0000AA"/>
                <w:sz w:val="20"/>
                <w:szCs w:val="20"/>
              </w:rPr>
            </w:pPr>
            <w:r>
              <w:fldChar w:fldCharType="begin"/>
            </w:r>
            <w:r>
              <w:instrText xml:space="preserve">HYPERLINK "http://tools.skillsforhealth.org.uk/competence/show/html/id/3889"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SCDHSC0386Assist in the transfer of individuals between agencies and services</w:t>
            </w:r>
          </w:p>
          <w:p>
            <w:pPr>
              <w:rPr>
                <w:rFonts w:ascii="Tahoma" w:hAnsi="Tahoma" w:cs="Tahoma"/>
                <w:color w:val="0000AA"/>
                <w:sz w:val="20"/>
                <w:szCs w:val="20"/>
              </w:rPr>
            </w:pPr>
            <w:r>
              <w:fldChar w:fldCharType="begin"/>
            </w:r>
            <w:r>
              <w:instrText xml:space="preserve">HYPERLINK "http://tools.skillsforhealth.org.uk/competence/show/html/id/3936"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B4.2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Evaluate the delivery of care plans to meet the needs of individuals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CHS53Evaluate the delivery of care plans to meet the needs of individuals</w:t>
            </w:r>
          </w:p>
          <w:p>
            <w:pPr>
              <w:rPr>
                <w:rFonts w:ascii="Tahoma" w:hAnsi="Tahoma" w:cs="Tahoma"/>
                <w:color w:val="0000AA"/>
                <w:sz w:val="20"/>
                <w:szCs w:val="20"/>
              </w:rPr>
            </w:pPr>
            <w:r>
              <w:fldChar w:fldCharType="begin"/>
            </w:r>
            <w:r>
              <w:instrText xml:space="preserve">HYPERLINK "http://tools.skillsforhealth.org.uk/competence/show/html/id/2230"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B4.3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Evaluate treatment plans with individuals and those involved in their care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CHS233Contribute to the assessment of needs and the planning, evaluation and review of individualised programmes of care for individuals</w:t>
            </w:r>
          </w:p>
          <w:p>
            <w:pPr>
              <w:rPr>
                <w:rFonts w:ascii="Tahoma" w:hAnsi="Tahoma" w:cs="Tahoma"/>
                <w:color w:val="0000AA"/>
                <w:sz w:val="20"/>
                <w:szCs w:val="20"/>
              </w:rPr>
            </w:pPr>
            <w:r>
              <w:fldChar w:fldCharType="begin"/>
            </w:r>
            <w:r>
              <w:instrText xml:space="preserve">HYPERLINK "http://tools.skillsforhealth.org.uk/competence/show/html/id/3860"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B16.3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Assist individuals in undertaking activities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SCDHSC0347Support individuals to access employment</w:t>
            </w:r>
          </w:p>
          <w:p>
            <w:pPr>
              <w:rPr>
                <w:rFonts w:ascii="Tahoma" w:hAnsi="Tahoma" w:cs="Tahoma"/>
                <w:color w:val="0000AA"/>
                <w:sz w:val="20"/>
                <w:szCs w:val="20"/>
              </w:rPr>
            </w:pPr>
            <w:r>
              <w:fldChar w:fldCharType="begin"/>
            </w:r>
            <w:r>
              <w:instrText xml:space="preserve">HYPERLINK "http://tools.skillsforhealth.org.uk/competence/show/html/id/3451"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B16.4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Support individuals to retain, regain and develop the skills to manage their lives and environment</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SCDHSC0349Support individuals to access housing and accommodation services</w:t>
            </w:r>
          </w:p>
          <w:p>
            <w:pPr>
              <w:rPr>
                <w:rFonts w:ascii="Tahoma" w:hAnsi="Tahoma" w:cs="Tahoma"/>
                <w:color w:val="0000AA"/>
                <w:sz w:val="20"/>
                <w:szCs w:val="20"/>
              </w:rPr>
            </w:pPr>
            <w:r>
              <w:fldChar w:fldCharType="begin"/>
            </w:r>
            <w:r>
              <w:instrText xml:space="preserve">HYPERLINK "http://tools.skillsforhealth.org.uk/competence/show/html/id/3453"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SCDHSC0382Support individuals to manage change in their lives</w:t>
            </w:r>
          </w:p>
          <w:p>
            <w:pPr>
              <w:rPr>
                <w:rFonts w:ascii="Tahoma" w:hAnsi="Tahoma" w:cs="Tahoma"/>
                <w:color w:val="0000AA"/>
                <w:sz w:val="20"/>
                <w:szCs w:val="20"/>
              </w:rPr>
            </w:pPr>
            <w:r>
              <w:fldChar w:fldCharType="begin"/>
            </w:r>
            <w:r>
              <w:instrText xml:space="preserve">HYPERLINK "http://tools.skillsforhealth.org.uk/competence/show/html/id/3468"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SCDHSC0383Support individuals to move into new living environments</w:t>
            </w:r>
          </w:p>
          <w:p>
            <w:pPr>
              <w:rPr>
                <w:rFonts w:ascii="Tahoma" w:hAnsi="Tahoma" w:cs="Tahoma"/>
                <w:color w:val="0000AA"/>
                <w:sz w:val="20"/>
                <w:szCs w:val="20"/>
              </w:rPr>
            </w:pPr>
            <w:r>
              <w:fldChar w:fldCharType="begin"/>
            </w:r>
            <w:r>
              <w:instrText xml:space="preserve">HYPERLINK "http://tools.skillsforhealth.org.uk/competence/show/html/id/3469"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B17</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Work in collaboration with carers in the caring role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SCDHSC0387Work in partnership with carers to support individuals</w:t>
            </w:r>
          </w:p>
          <w:p>
            <w:pPr>
              <w:rPr>
                <w:rFonts w:ascii="Tahoma" w:hAnsi="Tahoma" w:cs="Tahoma"/>
                <w:color w:val="0000AA"/>
                <w:sz w:val="20"/>
                <w:szCs w:val="20"/>
              </w:rPr>
            </w:pPr>
            <w:r>
              <w:fldChar w:fldCharType="begin"/>
            </w:r>
            <w:r>
              <w:instrText xml:space="preserve">HYPERLINK "http://tools.skillsforhealth.org.uk/competence/show/html/id/3472"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SCDHSC0427Assess the needs of carers and families</w:t>
            </w:r>
          </w:p>
          <w:p>
            <w:pPr>
              <w:rPr>
                <w:rFonts w:ascii="Tahoma" w:hAnsi="Tahoma" w:cs="Tahoma"/>
                <w:color w:val="0000AA"/>
                <w:sz w:val="20"/>
                <w:szCs w:val="20"/>
              </w:rPr>
            </w:pPr>
            <w:r>
              <w:fldChar w:fldCharType="begin"/>
            </w:r>
            <w:r>
              <w:instrText xml:space="preserve">HYPERLINK "http://tools.skillsforhealth.org.uk/competence/show/html/id/3495"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C. HEALTH PROMOTION &amp; PROTECTION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Enable people to address issues relating to their health and wellbeing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SCDHSC0330Support individuals to use services and facilities</w:t>
            </w:r>
          </w:p>
          <w:p>
            <w:pPr>
              <w:rPr>
                <w:rFonts w:ascii="Tahoma" w:hAnsi="Tahoma" w:cs="Tahoma"/>
                <w:color w:val="0000AA"/>
                <w:sz w:val="20"/>
                <w:szCs w:val="20"/>
              </w:rPr>
            </w:pPr>
            <w:r>
              <w:fldChar w:fldCharType="begin"/>
            </w:r>
            <w:r>
              <w:instrText xml:space="preserve">HYPERLINK "http://tools.skillsforhealth.org.uk/competence/show/html/id/3441"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SCDHSC0366Support individuals to represent their own wishes and needs at decision-making events</w:t>
            </w:r>
          </w:p>
          <w:p>
            <w:pPr>
              <w:rPr>
                <w:rFonts w:ascii="Tahoma" w:hAnsi="Tahoma" w:cs="Tahoma"/>
                <w:color w:val="0000AA"/>
                <w:sz w:val="20"/>
                <w:szCs w:val="20"/>
              </w:rPr>
            </w:pPr>
            <w:r>
              <w:fldChar w:fldCharType="begin"/>
            </w:r>
            <w:r>
              <w:instrText xml:space="preserve">HYPERLINK "http://tools.skillsforhealth.org.uk/competence/show/html/id/3459"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(Contd..) Enable people to address issues relating to their health and wellbeing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CS11.2015Support young people to prepare for and make the transition to adult healthcare services</w:t>
            </w:r>
          </w:p>
          <w:p>
            <w:pPr>
              <w:rPr>
                <w:rFonts w:ascii="Tahoma" w:hAnsi="Tahoma" w:cs="Tahoma"/>
                <w:color w:val="0000AA"/>
                <w:sz w:val="20"/>
                <w:szCs w:val="20"/>
              </w:rPr>
            </w:pPr>
            <w:r>
              <w:fldChar w:fldCharType="begin"/>
            </w:r>
            <w:r>
              <w:instrText xml:space="preserve">HYPERLINK "http://tools.skillsforhealth.org.uk/competence/show/html/id/4001"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CS12.2015Support young people to adapt to adult healthcare services</w:t>
            </w:r>
          </w:p>
          <w:p>
            <w:pPr>
              <w:rPr>
                <w:rFonts w:ascii="Tahoma" w:hAnsi="Tahoma" w:cs="Tahoma"/>
                <w:color w:val="0000AA"/>
                <w:sz w:val="20"/>
                <w:szCs w:val="20"/>
              </w:rPr>
            </w:pPr>
            <w:r>
              <w:fldChar w:fldCharType="begin"/>
            </w:r>
            <w:r>
              <w:instrText xml:space="preserve">HYPERLINK "http://tools.skillsforhealth.org.uk/competence/show/html/id/4002"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H. MANAGEMENT &amp; ADMINISTRATION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H1.1.5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Provide leadership</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CFAM&amp;LBA2Provide leadership in your area of responsibility</w:t>
            </w:r>
          </w:p>
          <w:p>
            <w:pPr>
              <w:rPr>
                <w:rFonts w:ascii="Tahoma" w:hAnsi="Tahoma" w:cs="Tahoma"/>
                <w:color w:val="0000AA"/>
                <w:sz w:val="20"/>
                <w:szCs w:val="20"/>
              </w:rPr>
            </w:pPr>
            <w:r>
              <w:fldChar w:fldCharType="begin"/>
            </w:r>
            <w:r>
              <w:instrText xml:space="preserve">HYPERLINK "http://tools.skillsforhealth.org.uk/competence/show/html/id/3777"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Contribute to the effectiveness of teams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GEN39Contribute to effective multidisciplinary team working</w:t>
            </w:r>
          </w:p>
          <w:p>
            <w:pPr>
              <w:rPr>
                <w:rFonts w:ascii="Tahoma" w:hAnsi="Tahoma" w:cs="Tahoma"/>
                <w:color w:val="0000AA"/>
                <w:sz w:val="20"/>
                <w:szCs w:val="20"/>
              </w:rPr>
            </w:pPr>
            <w:r>
              <w:fldChar w:fldCharType="begin"/>
            </w:r>
            <w:r>
              <w:instrText xml:space="preserve">HYPERLINK "http://tools.skillsforhealth.org.uk/competence/show/html/id/2212"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GEN41Identify team members need for psychological support</w:t>
            </w:r>
          </w:p>
          <w:p>
            <w:pPr>
              <w:rPr>
                <w:rFonts w:ascii="Tahoma" w:hAnsi="Tahoma" w:cs="Tahoma"/>
                <w:color w:val="0000AA"/>
                <w:sz w:val="20"/>
                <w:szCs w:val="20"/>
              </w:rPr>
            </w:pPr>
            <w:r>
              <w:fldChar w:fldCharType="begin"/>
            </w:r>
            <w:r>
              <w:instrText xml:space="preserve">HYPERLINK "http://tools.skillsforhealth.org.uk/competence/show/html/id/2217"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SCDHSC3100Participate in inter-disciplinary team working to support individuals</w:t>
            </w:r>
          </w:p>
          <w:p>
            <w:pPr>
              <w:rPr>
                <w:rFonts w:ascii="Tahoma" w:hAnsi="Tahoma" w:cs="Tahoma"/>
                <w:color w:val="0000AA"/>
                <w:sz w:val="20"/>
                <w:szCs w:val="20"/>
              </w:rPr>
            </w:pPr>
            <w:r>
              <w:fldChar w:fldCharType="begin"/>
            </w:r>
            <w:r>
              <w:instrText xml:space="preserve">HYPERLINK "http://tools.skillsforhealth.org.uk/competence/show/html/id/3420"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CFAM&amp;LDC5Help individuals address problems affecting their performance</w:t>
            </w:r>
          </w:p>
          <w:p>
            <w:pPr>
              <w:rPr>
                <w:rFonts w:ascii="Tahoma" w:hAnsi="Tahoma" w:cs="Tahoma"/>
                <w:color w:val="0000AA"/>
                <w:sz w:val="20"/>
                <w:szCs w:val="20"/>
              </w:rPr>
            </w:pPr>
            <w:r>
              <w:fldChar w:fldCharType="begin"/>
            </w:r>
            <w:r>
              <w:instrText xml:space="preserve">HYPERLINK "http://tools.skillsforhealth.org.uk/competence/show/html/id/3743"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CFAM&amp;LDB2Allocate work to team members</w:t>
            </w:r>
          </w:p>
          <w:p>
            <w:pPr>
              <w:rPr>
                <w:rFonts w:ascii="Tahoma" w:hAnsi="Tahoma" w:cs="Tahoma"/>
                <w:color w:val="0000AA"/>
                <w:sz w:val="20"/>
                <w:szCs w:val="20"/>
              </w:rPr>
            </w:pPr>
            <w:r>
              <w:fldChar w:fldCharType="begin"/>
            </w:r>
            <w:r>
              <w:instrText xml:space="preserve">HYPERLINK "http://tools.skillsforhealth.org.uk/competence/show/html/id/3791"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Develop relationships with individuals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CFAM&amp;LDD1Develop and sustain productive working relationships with colleagues</w:t>
            </w:r>
          </w:p>
          <w:p>
            <w:pPr>
              <w:rPr>
                <w:rFonts w:ascii="Tahoma" w:hAnsi="Tahoma" w:cs="Tahoma"/>
                <w:color w:val="0000AA"/>
                <w:sz w:val="20"/>
                <w:szCs w:val="20"/>
              </w:rPr>
            </w:pPr>
            <w:r>
              <w:fldChar w:fldCharType="begin"/>
            </w:r>
            <w:r>
              <w:instrText xml:space="preserve">HYPERLINK "http://tools.skillsforhealth.org.uk/competence/show/html/id/3787"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(Contd..) Develop relationships with individuals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CFAM&amp;LDD2Develop and sustain productive working relationships with stakeholders</w:t>
            </w:r>
          </w:p>
          <w:p>
            <w:pPr>
              <w:rPr>
                <w:rFonts w:ascii="Tahoma" w:hAnsi="Tahoma" w:cs="Tahoma"/>
                <w:color w:val="0000AA"/>
                <w:sz w:val="20"/>
                <w:szCs w:val="20"/>
              </w:rPr>
            </w:pPr>
            <w:r>
              <w:fldChar w:fldCharType="begin"/>
            </w:r>
            <w:r>
              <w:instrText xml:space="preserve">HYPERLINK "http://tools.skillsforhealth.org.uk/competence/show/html/id/3788"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multi-agency collaborative working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CFAM&amp;LDD4Develop and sustain collaborative relationships with other organisations</w:t>
            </w:r>
          </w:p>
          <w:p>
            <w:pPr>
              <w:rPr>
                <w:rFonts w:ascii="Tahoma" w:hAnsi="Tahoma" w:cs="Tahoma"/>
                <w:color w:val="0000AA"/>
                <w:sz w:val="20"/>
                <w:szCs w:val="20"/>
              </w:rPr>
            </w:pPr>
            <w:r>
              <w:fldChar w:fldCharType="begin"/>
            </w:r>
            <w:r>
              <w:instrText xml:space="preserve">HYPERLINK "http://tools.skillsforhealth.org.uk/competence/show/html/id/3752"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GEN122Enable workers and agencies to work collaboratively</w:t>
            </w:r>
          </w:p>
          <w:p>
            <w:pPr>
              <w:rPr>
                <w:rFonts w:ascii="Tahoma" w:hAnsi="Tahoma" w:cs="Tahoma"/>
                <w:color w:val="0000AA"/>
                <w:sz w:val="20"/>
                <w:szCs w:val="20"/>
              </w:rPr>
            </w:pPr>
            <w:r>
              <w:fldChar w:fldCharType="begin"/>
            </w:r>
            <w:r>
              <w:instrText xml:space="preserve">HYPERLINK "http://tools.skillsforhealth.org.uk/competence/show/html/id/3888"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SFJ_CCAA1Work in co-operation with other organisations</w:t>
            </w:r>
          </w:p>
          <w:p>
            <w:pPr>
              <w:rPr>
                <w:rFonts w:ascii="Tahoma" w:hAnsi="Tahoma" w:cs="Tahoma"/>
                <w:color w:val="0000AA"/>
                <w:sz w:val="20"/>
                <w:szCs w:val="20"/>
              </w:rPr>
            </w:pPr>
            <w:r>
              <w:fldChar w:fldCharType="begin"/>
            </w:r>
            <w:r>
              <w:instrText xml:space="preserve">HYPERLINK "http://tools.skillsforhealth.org.uk/competence/show/html/id/4057"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SFJ_CCAA2Share information with other organisations</w:t>
            </w:r>
          </w:p>
          <w:p>
            <w:pPr>
              <w:rPr>
                <w:rFonts w:ascii="Tahoma" w:hAnsi="Tahoma" w:cs="Tahoma"/>
                <w:color w:val="0000AA"/>
                <w:sz w:val="20"/>
                <w:szCs w:val="20"/>
              </w:rPr>
            </w:pPr>
            <w:r>
              <w:fldChar w:fldCharType="begin"/>
            </w:r>
            <w:r>
              <w:instrText xml:space="preserve">HYPERLINK "http://tools.skillsforhealth.org.uk/competence/show/html/id/4058"</w:instrText>
            </w:r>
            <w:r>
              <w:fldChar w:fldCharType="separate"/>
            </w:r>
            <w:r>
              <w:rPr>
                <w:rFonts w:ascii="Tahoma" w:hAnsi="Tahoma" w:cs="Tahoma"/>
                <w:color w:val="0000AA"/>
                <w:sz w:val="20"/>
                <w:szCs w:val="20"/>
              </w:rPr>
              <w:t xml:space="preserve">Click to view competence detail</w:t>
            </w:r>
            <w:r>
              <w:fldChar w:fldCharType="end"/>
            </w:r>
          </w:p>
        </w:tc>
      </w:tr>
      <w:tr w:rsidR="0024681B"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4681B" w:rsidRPr="0022723F" w:rsidRDefault="0024681B" w:rsidP="0024681B">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Facets of Role (National Occupational Standards):</w:t>
            </w:r>
          </w:p>
        </w:tc>
      </w:tr>
      <w:tr w:rsidR="0024681B" w:rsidRPr="00046D9A"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rPr>
                <w:rFonts w:ascii="Arial" w:hAnsi="Arial" w:cs="Arial"/>
                <w:b/>
              </w:rPr>
            </w:pPr>
            <w:r w:rsidRPr="00046D9A">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jc w:val="center"/>
              <w:rPr>
                <w:rFonts w:ascii="Arial" w:hAnsi="Arial" w:cs="Arial"/>
                <w:b/>
              </w:rPr>
            </w:pPr>
            <w:r w:rsidRPr="00046D9A">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jc w:val="center"/>
              <w:rPr>
                <w:rFonts w:ascii="Arial" w:hAnsi="Arial" w:cs="Arial"/>
                <w:b/>
              </w:rPr>
            </w:pPr>
            <w:r w:rsidRPr="00046D9A">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None Assigned</w:t>
            </w:r>
          </w:p>
        </w:tc>
        <w:tc>
          <w:tcPr>
            <w:tcW w:w="7470" w:type="dxa"/>
            <w:tcBorders>
              <w:top w:val="single" w:sz="4" w:space="0" w:color="auto"/>
              <w:left w:val="single" w:sz="4" w:space="0" w:color="auto"/>
              <w:bottom w:val="single" w:sz="4" w:space="0" w:color="auto"/>
              <w:right w:val="single" w:sz="4" w:space="0" w:color="auto"/>
            </w:tcBorders>
          </w:tcPr>
          <w:p/>
        </w:tc>
      </w:tr>
      <w:tr w:rsidR="0024681B"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4681B" w:rsidRPr="0022723F" w:rsidRDefault="0024681B" w:rsidP="0024681B">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Locality Specific Competences / National Occupational Standards:</w:t>
            </w:r>
          </w:p>
        </w:tc>
      </w:tr>
      <w:tr w:rsidR="0024681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jc w:val="center"/>
              <w:rPr>
                <w:rFonts w:ascii="Arial" w:hAnsi="Arial" w:cs="Arial"/>
                <w:b/>
              </w:rPr>
            </w:pPr>
            <w:r w:rsidRPr="003322C7">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None Assigned</w:t>
            </w:r>
          </w:p>
        </w:tc>
        <w:tc>
          <w:tcPr>
            <w:tcW w:w="7470" w:type="dxa"/>
            <w:tcBorders>
              <w:top w:val="single" w:sz="4" w:space="0" w:color="auto"/>
              <w:left w:val="single" w:sz="4" w:space="0" w:color="auto"/>
              <w:bottom w:val="single" w:sz="4" w:space="0" w:color="auto"/>
              <w:right w:val="single" w:sz="4" w:space="0" w:color="auto"/>
            </w:tcBorders>
          </w:tcPr>
          <w:p/>
        </w:tc>
      </w:tr>
    </w:tbl>
    <w:p w:rsidR="008356F6" w:rsidRDefault="008356F6"/>
    <w:p w:rsidR="008356F6" w:rsidRDefault="008356F6">
      <w:r>
        <w:lastRenderedPageBreak/>
        <w:br w:type="page"/>
      </w:r>
    </w:p>
    <w:tbl>
      <w:tblPr>
        <w:tblW w:w="1474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80" w:firstRow="0" w:lastRow="0" w:firstColumn="1" w:lastColumn="0" w:noHBand="1" w:noVBand="1"/>
      </w:tblPr>
      <w:tblGrid>
        <w:gridCol w:w="9654"/>
        <w:gridCol w:w="1344"/>
        <w:gridCol w:w="1344"/>
        <w:gridCol w:w="2400"/>
      </w:tblGrid>
      <w:tr w:rsidR="0022723F" w:rsidRPr="0022723F" w:rsidTr="0022723F">
        <w:trPr>
          <w:trHeight w:val="730"/>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center"/>
          </w:tcPr>
          <w:p w:rsidR="00F647A6" w:rsidRPr="0022723F" w:rsidRDefault="001E3312" w:rsidP="0022723F">
            <w:pPr>
              <w:pStyle w:val="TableGrid1"/>
              <w:jc w:val="center"/>
              <w:rPr>
                <w:rFonts w:ascii="Arial" w:eastAsia="Arial" w:hAnsi="Arial" w:cs="Arial"/>
                <w:b/>
                <w:bCs/>
                <w:color w:val="FFFFFF" w:themeColor="background1"/>
                <w:sz w:val="28"/>
                <w:szCs w:val="28"/>
              </w:rPr>
            </w:pPr>
            <w:r w:rsidRPr="0022723F">
              <w:rPr>
                <w:rFonts w:ascii="Arial"/>
                <w:b/>
                <w:bCs/>
                <w:color w:val="FFFFFF" w:themeColor="background1"/>
                <w:sz w:val="28"/>
                <w:szCs w:val="28"/>
              </w:rPr>
              <w:lastRenderedPageBreak/>
              <w:t>Personal Specification</w:t>
            </w:r>
          </w:p>
        </w:tc>
      </w:tr>
      <w:tr w:rsidR="00F647A6" w:rsidTr="003208E0">
        <w:trPr>
          <w:trHeight w:val="890"/>
        </w:trPr>
        <w:tc>
          <w:tcPr>
            <w:tcW w:w="96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rsidR="00F647A6" w:rsidRPr="009747C5" w:rsidRDefault="001E3312" w:rsidP="00211D97">
            <w:pPr>
              <w:pStyle w:val="TableGrid1"/>
              <w:jc w:val="center"/>
              <w:rPr>
                <w:rFonts w:ascii="Tahoma" w:hAnsi="Tahoma" w:cs="Tahoma"/>
              </w:rPr>
            </w:pPr>
            <w:r w:rsidRPr="009747C5">
              <w:rPr>
                <w:rFonts w:ascii="Tahoma" w:eastAsia="Arial Bold" w:hAnsi="Tahoma" w:cs="Tahoma"/>
                <w:b/>
                <w:bCs/>
                <w:sz w:val="28"/>
                <w:szCs w:val="28"/>
              </w:rPr>
              <w:t>Criteria</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eastAsia="Arial" w:hAnsi="Tahoma" w:cs="Tahoma"/>
                <w:b/>
                <w:bCs/>
                <w:sz w:val="20"/>
                <w:szCs w:val="20"/>
              </w:rPr>
            </w:pPr>
            <w:r w:rsidRPr="009747C5">
              <w:rPr>
                <w:rFonts w:ascii="Tahoma" w:hAnsi="Tahoma" w:cs="Tahoma"/>
                <w:b/>
                <w:bCs/>
                <w:sz w:val="20"/>
                <w:szCs w:val="20"/>
              </w:rPr>
              <w:t>Essential</w:t>
            </w:r>
          </w:p>
          <w:p w:rsidR="00F647A6" w:rsidRPr="009747C5" w:rsidRDefault="001E3312" w:rsidP="00FF037B">
            <w:pPr>
              <w:pStyle w:val="TableGrid1"/>
              <w:rPr>
                <w:rFonts w:ascii="Tahoma" w:hAnsi="Tahoma" w:cs="Tahoma"/>
              </w:rPr>
            </w:pPr>
            <w:r w:rsidRPr="009747C5">
              <w:rPr>
                <w:rFonts w:ascii="Tahoma" w:hAnsi="Tahoma" w:cs="Tahoma"/>
                <w:sz w:val="20"/>
                <w:szCs w:val="20"/>
              </w:rPr>
              <w:t>(pre-requisite for job)</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hAnsi="Tahoma" w:cs="Tahoma"/>
                <w:b/>
                <w:bCs/>
                <w:sz w:val="20"/>
                <w:szCs w:val="20"/>
              </w:rPr>
              <w:t>Desirable</w:t>
            </w:r>
          </w:p>
        </w:tc>
        <w:tc>
          <w:tcPr>
            <w:tcW w:w="24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eastAsia="Arial" w:hAnsi="Tahoma" w:cs="Tahoma"/>
                <w:b/>
                <w:bCs/>
                <w:sz w:val="24"/>
                <w:szCs w:val="24"/>
              </w:rPr>
            </w:pPr>
            <w:r w:rsidRPr="009747C5">
              <w:rPr>
                <w:rFonts w:ascii="Tahoma" w:hAnsi="Tahoma" w:cs="Tahoma"/>
                <w:b/>
                <w:bCs/>
                <w:sz w:val="24"/>
                <w:szCs w:val="24"/>
              </w:rPr>
              <w:t>Evidence</w:t>
            </w:r>
          </w:p>
          <w:p w:rsidR="00F647A6" w:rsidRPr="009747C5" w:rsidRDefault="001E3312" w:rsidP="00FF037B">
            <w:pPr>
              <w:pStyle w:val="TableGrid1"/>
              <w:rPr>
                <w:rFonts w:ascii="Tahoma" w:eastAsia="Arial" w:hAnsi="Tahoma" w:cs="Tahoma"/>
                <w:b/>
                <w:bCs/>
                <w:sz w:val="20"/>
                <w:szCs w:val="20"/>
              </w:rPr>
            </w:pPr>
            <w:r w:rsidRPr="009747C5">
              <w:rPr>
                <w:rFonts w:ascii="Tahoma" w:hAnsi="Tahoma" w:cs="Tahoma"/>
                <w:b/>
                <w:bCs/>
                <w:sz w:val="20"/>
                <w:szCs w:val="20"/>
              </w:rPr>
              <w:t>Application and/or Selection process</w:t>
            </w:r>
          </w:p>
          <w:p w:rsidR="00F647A6" w:rsidRPr="009747C5" w:rsidRDefault="001E3312" w:rsidP="00FF037B">
            <w:pPr>
              <w:pStyle w:val="TableGrid1"/>
              <w:rPr>
                <w:rFonts w:ascii="Tahoma" w:hAnsi="Tahoma" w:cs="Tahoma"/>
              </w:rPr>
            </w:pPr>
            <w:r w:rsidRPr="009747C5">
              <w:rPr>
                <w:rFonts w:ascii="Tahoma" w:hAnsi="Tahoma" w:cs="Tahoma"/>
                <w:b/>
                <w:bCs/>
              </w:rPr>
              <w:t>A and /or S</w:t>
            </w:r>
          </w:p>
        </w:tc>
      </w:tr>
      <w:tr w:rsidR="00F647A6" w:rsidTr="008007C9">
        <w:trPr>
          <w:trHeight w:val="1134"/>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eastAsia="Arial Bold" w:hAnsi="Tahoma" w:cs="Tahoma"/>
                <w:b/>
                <w:bCs/>
                <w:sz w:val="24"/>
                <w:szCs w:val="24"/>
              </w:rPr>
              <w:t>Physical requirements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F647A6" w:rsidTr="008007C9">
        <w:trPr>
          <w:trHeight w:val="1134"/>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eastAsia="Arial" w:hAnsi="Tahoma" w:cs="Tahoma"/>
                <w:sz w:val="24"/>
                <w:szCs w:val="24"/>
              </w:rPr>
            </w:pPr>
            <w:r w:rsidRPr="009747C5">
              <w:rPr>
                <w:rFonts w:ascii="Tahoma" w:eastAsia="Arial Bold" w:hAnsi="Tahoma" w:cs="Tahoma"/>
                <w:b/>
                <w:bCs/>
                <w:sz w:val="24"/>
                <w:szCs w:val="24"/>
              </w:rPr>
              <w:t xml:space="preserve">Knowledge and skills required for post </w:t>
            </w:r>
          </w:p>
          <w:p w:rsidR="00F647A6" w:rsidRPr="009747C5" w:rsidRDefault="001E3312" w:rsidP="00FF037B">
            <w:pPr>
              <w:pStyle w:val="TableGrid1"/>
              <w:rPr>
                <w:rFonts w:ascii="Tahoma" w:hAnsi="Tahoma" w:cs="Tahoma"/>
              </w:rPr>
            </w:pPr>
            <w:r w:rsidRPr="009747C5">
              <w:rPr>
                <w:rFonts w:ascii="Tahoma" w:hAnsi="Tahoma" w:cs="Tahoma"/>
                <w:sz w:val="24"/>
                <w:szCs w:val="24"/>
              </w:rPr>
              <w:t>Education/ Qualification</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F647A6" w:rsidTr="008007C9">
        <w:trPr>
          <w:trHeight w:val="1230"/>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eastAsia="Arial Bold" w:hAnsi="Tahoma" w:cs="Tahoma"/>
                <w:b/>
                <w:bCs/>
                <w:sz w:val="24"/>
                <w:szCs w:val="24"/>
              </w:rPr>
              <w:t>Experience,</w:t>
            </w:r>
            <w:r w:rsidRPr="009747C5">
              <w:rPr>
                <w:rFonts w:ascii="Tahoma" w:hAnsi="Tahoma" w:cs="Tahoma"/>
                <w:sz w:val="24"/>
                <w:szCs w:val="24"/>
              </w:rPr>
              <w:t xml:space="preserve"> </w:t>
            </w:r>
            <w:r w:rsidRPr="009747C5">
              <w:rPr>
                <w:rFonts w:ascii="Tahoma" w:eastAsia="Arial Bold" w:hAnsi="Tahoma" w:cs="Tahoma"/>
                <w:b/>
                <w:bCs/>
                <w:sz w:val="24"/>
                <w:szCs w:val="24"/>
              </w:rPr>
              <w:t>Previous experience relevant to the post.</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1D0F48" w:rsidRDefault="001D0F48" w:rsidP="003208E0">
            <w:pPr>
              <w:pStyle w:val="TableGrid1"/>
              <w:shd w:val="clear" w:color="auto" w:fill="DAEEF3" w:themeFill="accent5" w:themeFillTint="33"/>
              <w:rPr>
                <w:rFonts w:ascii="Tahoma" w:eastAsia="Arial Bold" w:hAnsi="Tahoma" w:cs="Tahoma"/>
                <w:b/>
                <w:bCs/>
                <w:sz w:val="24"/>
                <w:szCs w:val="24"/>
              </w:rPr>
            </w:pPr>
            <w:r w:rsidRPr="00BE1774">
              <w:rPr>
                <w:rFonts w:ascii="Tahoma" w:eastAsia="Arial Bold" w:hAnsi="Tahoma" w:cs="Tahoma"/>
                <w:b/>
                <w:bCs/>
                <w:sz w:val="24"/>
                <w:szCs w:val="24"/>
              </w:rPr>
              <w:t>Skills in communicat</w:t>
            </w:r>
            <w:r>
              <w:rPr>
                <w:rFonts w:ascii="Tahoma" w:eastAsia="Arial Bold" w:hAnsi="Tahoma" w:cs="Tahoma"/>
                <w:b/>
                <w:bCs/>
                <w:sz w:val="24"/>
                <w:szCs w:val="24"/>
              </w:rPr>
              <w:t xml:space="preserve">ion, mathematics and use of IT </w:t>
            </w:r>
          </w:p>
          <w:p w:rsidR="001D0F48" w:rsidRPr="003208E0" w:rsidRDefault="001D0F48" w:rsidP="001D0F48">
            <w:pPr>
              <w:pStyle w:val="TableGrid1"/>
              <w:rPr>
                <w:rFonts w:ascii="Tahoma" w:eastAsia="Arial Bold" w:hAnsi="Tahoma" w:cs="Tahoma"/>
                <w:bCs/>
                <w:sz w:val="20"/>
                <w:szCs w:val="20"/>
              </w:rPr>
            </w:pPr>
            <w:r w:rsidRPr="003208E0">
              <w:rPr>
                <w:rFonts w:ascii="Tahoma" w:eastAsia="Arial Bold" w:hAnsi="Tahoma" w:cs="Tahoma"/>
                <w:bCs/>
                <w:sz w:val="20"/>
                <w:szCs w:val="20"/>
              </w:rPr>
              <w:t>(Employability Skills Matrix, Skills for Health 2014)</w:t>
            </w:r>
          </w:p>
        </w:tc>
      </w:tr>
      <w:tr w:rsidR="008007C9" w:rsidTr="008007C9">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Communications and Customer Care</w:t>
            </w:r>
          </w:p>
          <w:p w:rsidR="008007C9" w:rsidRPr="008356F6" w:rsidRDefault="0024681B" w:rsidP="008007C9">
            <w:pPr>
              <w:pStyle w:val="TableGrid1"/>
              <w:numPr>
                <w:ilvl w:val="0"/>
                <w:numId w:val="11"/>
              </w:numPr>
              <w:ind w:left="346"/>
              <w:rPr>
                <w:rFonts w:ascii="Tahoma" w:eastAsia="Arial Bold" w:hAnsi="Tahoma" w:cs="Tahoma"/>
                <w:bCs/>
              </w:rPr>
            </w:pPr>
            <w:r>
              <w:rPr>
                <w:rFonts w:ascii="Tahoma" w:eastAsia="Arial Bold" w:hAnsi="Tahoma" w:cs="Tahoma"/>
                <w:bCs/>
              </w:rPr>
              <w:t xml:space="preserve">Communicate clearly, effectively and confidently with people in the workplace following detailed and/or multi-step instructions.</w:t>
              <w:br/>
              <w:t xml:space="preserve">Respond constructively to queries and complaints</w:t>
              <w:br/>
              <w:t xml:space="preserve">Take full part in formal and informal discussions, ensuring contributions meet the needs of the audience, ask questions to clarify understanding and persuading and influencing people in a way that builds team confidence</w:t>
              <w:br/>
              <w:t xml:space="preserve">Read and understand, writing effectively for a range of contexts and situations.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r>
      <w:tr w:rsidR="008007C9" w:rsidTr="008007C9">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Mathematics</w:t>
            </w:r>
          </w:p>
          <w:p w:rsidR="008007C9" w:rsidRPr="008356F6" w:rsidRDefault="0024681B" w:rsidP="008007C9">
            <w:pPr>
              <w:pStyle w:val="TableGrid1"/>
              <w:numPr>
                <w:ilvl w:val="0"/>
                <w:numId w:val="11"/>
              </w:numPr>
              <w:ind w:left="346"/>
              <w:rPr>
                <w:rFonts w:ascii="Tahoma" w:eastAsia="Arial Bold" w:hAnsi="Tahoma" w:cs="Tahoma"/>
                <w:bCs/>
              </w:rPr>
            </w:pPr>
            <w:r>
              <w:rPr>
                <w:rFonts w:ascii="Tahoma" w:eastAsia="Arial Bold" w:hAnsi="Tahoma" w:cs="Tahoma"/>
                <w:bCs/>
              </w:rPr>
              <w:t xml:space="preserve">Select, compare and discuss information from lists, tables, diagrams and charts and use appropriate mathematical method and tools to solve identified problems and assist with clinical trials, audits or research projects as required.</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r>
      <w:tr w:rsidR="008007C9"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rPr>
                <w:rFonts w:ascii="Tahoma" w:eastAsia="Arial Bold" w:hAnsi="Tahoma" w:cs="Tahoma"/>
                <w:b/>
                <w:bCs/>
              </w:rPr>
            </w:pPr>
            <w:r w:rsidRPr="009747C5">
              <w:rPr>
                <w:rFonts w:ascii="Tahoma" w:eastAsia="Arial Bold" w:hAnsi="Tahoma" w:cs="Tahoma"/>
                <w:b/>
                <w:bCs/>
              </w:rPr>
              <w:t>Use of IT</w:t>
            </w:r>
          </w:p>
          <w:p w:rsidR="008007C9"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Use IT to meet identified needs and plan and evaluate the work of the team effectively, maintaining confidentiality.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3208E0" w:rsidRDefault="001D0F48" w:rsidP="001D0F48">
            <w:pPr>
              <w:pStyle w:val="TableGrid1"/>
              <w:rPr>
                <w:rFonts w:ascii="Tahoma" w:eastAsia="Arial Bold" w:hAnsi="Tahoma" w:cs="Tahoma"/>
                <w:b/>
                <w:bCs/>
                <w:sz w:val="24"/>
                <w:szCs w:val="24"/>
              </w:rPr>
            </w:pPr>
            <w:r w:rsidRPr="00BE1774">
              <w:rPr>
                <w:rFonts w:ascii="Tahoma" w:eastAsia="Arial Bold" w:hAnsi="Tahoma" w:cs="Tahoma"/>
                <w:b/>
                <w:bCs/>
                <w:sz w:val="24"/>
                <w:szCs w:val="24"/>
              </w:rPr>
              <w:t>Team working skills and attributes</w:t>
            </w:r>
          </w:p>
          <w:p w:rsidR="001D0F48" w:rsidRPr="003208E0" w:rsidRDefault="001D0F48" w:rsidP="001D0F48">
            <w:pPr>
              <w:pStyle w:val="TableGrid1"/>
              <w:rPr>
                <w:rFonts w:ascii="Tahoma" w:eastAsia="Arial Bold" w:hAnsi="Tahoma" w:cs="Tahoma"/>
                <w:bCs/>
                <w:sz w:val="20"/>
                <w:szCs w:val="20"/>
              </w:rPr>
            </w:pPr>
            <w:r w:rsidRPr="003208E0">
              <w:rPr>
                <w:rFonts w:ascii="Tahoma" w:eastAsia="Arial Bold" w:hAnsi="Tahoma" w:cs="Tahoma"/>
                <w:bCs/>
                <w:sz w:val="20"/>
                <w:szCs w:val="20"/>
              </w:rPr>
              <w:lastRenderedPageBreak/>
              <w:t>(Employability Skills Matrix, Skills for Health 2014)</w:t>
            </w: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lastRenderedPageBreak/>
              <w:t>Working with Others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Work with others towards achieving shared goals, learning from mistakes and being open to the opinion of others including service users</w:t>
              <w:br/>
              <w:t xml:space="preserve">Receive and give constructive feedback.</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rPr>
                <w:rFonts w:ascii="Tahoma" w:eastAsia="Arial Bold" w:hAnsi="Tahoma" w:cs="Tahoma"/>
                <w:b/>
                <w:bCs/>
              </w:rPr>
            </w:pPr>
            <w:r w:rsidRPr="009747C5">
              <w:rPr>
                <w:rFonts w:ascii="Tahoma" w:eastAsia="Arial Bold" w:hAnsi="Tahoma" w:cs="Tahoma"/>
                <w:b/>
                <w:bCs/>
              </w:rPr>
              <w:t>Solving Problems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Assess situations and identify the root cause of problems</w:t>
              <w:br/>
              <w:t xml:space="preserve">Evaluate different points of view on the basis of facts. </w:t>
              <w:br/>
              <w:t xml:space="preserve">Use theoretical and practical knowledge to solve problems and make decisions.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1D0F48" w:rsidRPr="00BE1774" w:rsidRDefault="001D0F48" w:rsidP="001D0F48">
            <w:pPr>
              <w:pStyle w:val="TableGrid1"/>
              <w:rPr>
                <w:rFonts w:ascii="Tahoma" w:eastAsia="Arial Bold" w:hAnsi="Tahoma" w:cs="Tahoma"/>
                <w:b/>
                <w:bCs/>
                <w:sz w:val="24"/>
                <w:szCs w:val="24"/>
              </w:rPr>
            </w:pPr>
            <w:r w:rsidRPr="00BE1774">
              <w:rPr>
                <w:rFonts w:ascii="Tahoma" w:eastAsia="Arial Bold" w:hAnsi="Tahoma" w:cs="Tahoma"/>
                <w:b/>
                <w:bCs/>
                <w:sz w:val="24"/>
                <w:szCs w:val="24"/>
              </w:rPr>
              <w:t>Personal: personal skills, qualities, values and behaviours</w:t>
            </w:r>
          </w:p>
          <w:p w:rsidR="001D0F48" w:rsidRPr="003208E0" w:rsidRDefault="001D0F48" w:rsidP="001D0F48">
            <w:pPr>
              <w:rPr>
                <w:rFonts w:ascii="Tahoma" w:hAnsi="Tahoma" w:cs="Tahoma"/>
                <w:sz w:val="20"/>
                <w:szCs w:val="20"/>
              </w:rPr>
            </w:pPr>
            <w:r w:rsidRPr="003208E0">
              <w:rPr>
                <w:rFonts w:ascii="Tahoma" w:eastAsia="Arial Bold" w:hAnsi="Tahoma" w:cs="Tahoma"/>
                <w:bCs/>
                <w:sz w:val="20"/>
                <w:szCs w:val="20"/>
              </w:rPr>
              <w:t>(Employability Skills Matrix, Skills for Health 2014)</w:t>
            </w: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Demonstrate positive attitudes, values and behaviours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Demonstrate honesty, integrity care and compassion at all times, and maintain the dignity and confidentiality of the service user.</w:t>
              <w:br/>
              <w:t xml:space="preserve">Take care of your personal health, including hygiene and appearance.</w:t>
              <w:br/>
              <w:t xml:space="preserve">Show interest in work and identify and suggest alternative ways of getting the job done. </w:t>
              <w:br/>
              <w:t xml:space="preserve">Present a positive image, recognise and reflect on your own work and value other peoples.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Be responsible</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Be responsible and accountable for your own actions, including effective leadership.</w:t>
              <w:br/>
              <w:t xml:space="preserve">Manage your work/life balance, and attend work as required on time.</w:t>
              <w:br/>
              <w:t xml:space="preserve">Understand your rights and responsibilities at work, lead on health and safety policies, practices and procedures.</w:t>
              <w:br/>
              <w:t xml:space="preserve">Be able to implement best practice in terms of equality of opportunity and valuing diversity in the workplace.</w:t>
              <w:br/>
              <w:t xml:space="preserve">Understand your responsibility to identify and raise any issues relating to the service with more senior staff.</w:t>
              <w:br/>
              <w:t xml:space="preserve">Understand and respect confidentiality in relation to your work</w:t>
              <w:br/>
              <w:t xml:space="preserve">Plan and manage time and resources to achieve personal and team goals </w:t>
              <w:br/>
              <w:t xml:space="preserve">Assess, weigh and take steps to minimise and manage risk.</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Be adaptable</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Carry out multiple tasks or projects.</w:t>
              <w:br/>
              <w:t xml:space="preserve">Be open and respond constructively to change.</w:t>
              <w:br/>
              <w:t xml:space="preserve">Seek help when necessary.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Learn continuously</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Take responsibility for your own learning and be willing to continuously learn and grow, reflecting on own practice and encouraging others to reflect on their practice.</w:t>
              <w:br/>
              <w:t xml:space="preserve">Assess personal strengths and areas for development, set own learning goals and work towards their achievement.</w:t>
              <w:br/>
              <w:t xml:space="preserve">Identify, access and make use of appropriate learning sources and opportunities.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bl>
    <w:p w:rsidR="00F647A6" w:rsidRDefault="001E3312">
      <w:pPr>
        <w:pStyle w:val="Body"/>
        <w:ind w:left="5" w:hanging="5"/>
      </w:pPr>
      <w:r>
        <w:rPr>
          <w:rFonts w:ascii="Arial" w:eastAsia="Arial" w:hAnsi="Arial" w:cs="Arial"/>
        </w:rPr>
        <w:br/>
      </w:r>
    </w:p>
    <w:sectPr xmlns:w="http://schemas.openxmlformats.org/wordprocessingml/2006/main" xmlns:r="http://schemas.openxmlformats.org/officeDocument/2006/relationships" w:rsidR="00F647A6" w:rsidSect="00A3391A">
      <w:headerReference w:type="default" r:id="rId8"/>
      <w:footerReference w:type="default" r:id="rId9"/>
      <w:pgSz w:w="16838" w:h="11906" w:orient="landscape"/>
      <w:pgMar w:top="1134" w:right="1134" w:bottom="993" w:left="1134" w:header="426" w:footer="236"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01" w:rsidRDefault="009A5201">
      <w:r>
        <w:separator/>
      </w:r>
    </w:p>
  </w:endnote>
  <w:endnote w:type="continuationSeparator" w:id="0">
    <w:p w:rsidR="009A5201" w:rsidRDefault="009A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pitch w:val="default"/>
  </w:font>
  <w:font w:name="Arial Bold Italic">
    <w:panose1 w:val="020B07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5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37"/>
      <w:gridCol w:w="4977"/>
    </w:tblGrid>
    <w:tr w:rsidR="00F8720F" w:rsidRPr="009747C5" w:rsidTr="00F8720F">
      <w:trPr>
        <w:trHeight w:val="454"/>
      </w:trPr>
      <w:tc>
        <w:tcPr>
          <w:tcW w:w="4936" w:type="dxa"/>
          <w:vAlign w:val="bottom"/>
        </w:tcPr>
        <w:p w:rsidR="00F8720F" w:rsidRPr="009747C5" w:rsidRDefault="00F8720F" w:rsidP="0039791A">
          <w:pPr>
            <w:pStyle w:val="Body"/>
            <w:rPr>
              <w:rFonts w:ascii="Arial" w:eastAsia="Arial" w:hAnsi="Arial" w:cs="Arial"/>
              <w:color w:val="7030A0"/>
            </w:rPr>
          </w:pPr>
          <w:r w:rsidRPr="009747C5">
            <w:rPr>
              <w:rFonts w:ascii="Arial"/>
              <w:b/>
              <w:color w:val="7030A0"/>
            </w:rPr>
            <w:t>Date</w:t>
          </w:r>
          <w:r w:rsidRPr="009747C5">
            <w:rPr>
              <w:rFonts w:ascii="Arial"/>
              <w:color w:val="7030A0"/>
            </w:rPr>
            <w:t>:</w:t>
          </w:r>
          <w:r w:rsidRPr="009747C5">
            <w:rPr>
              <w:rFonts w:ascii="Arial"/>
              <w:color w:val="7030A0"/>
            </w:rPr>
            <w:fldChar w:fldCharType="begin"/>
          </w:r>
          <w:r w:rsidRPr="009747C5">
            <w:rPr>
              <w:rFonts w:ascii="Arial" w:hAnsi="Arial"/>
              <w:color w:val="7030A0"/>
            </w:rPr>
            <w:instrText xml:space="preserve"> DATE \@ "MMMM d, yyyy" </w:instrText>
          </w:r>
          <w:r w:rsidRPr="009747C5">
            <w:rPr>
              <w:rFonts w:ascii="Arial"/>
              <w:color w:val="7030A0"/>
            </w:rPr>
            <w:fldChar w:fldCharType="separate"/>
          </w:r>
          <w:r w:rsidR="004462B7">
            <w:rPr>
              <w:rFonts w:ascii="Arial" w:hAnsi="Arial"/>
              <w:noProof/>
              <w:color w:val="7030A0"/>
            </w:rPr>
            <w:t>October 12, 2017</w:t>
          </w:r>
          <w:r w:rsidRPr="009747C5">
            <w:rPr>
              <w:rFonts w:ascii="Arial"/>
              <w:color w:val="7030A0"/>
            </w:rPr>
            <w:fldChar w:fldCharType="end"/>
          </w:r>
        </w:p>
      </w:tc>
      <w:tc>
        <w:tcPr>
          <w:tcW w:w="4937" w:type="dxa"/>
          <w:vAlign w:val="bottom"/>
        </w:tcPr>
        <w:p w:rsidR="00F8720F" w:rsidRPr="00F8720F" w:rsidRDefault="00F8720F" w:rsidP="00F8720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7030A0"/>
            </w:rPr>
          </w:pPr>
          <w:r w:rsidRPr="00F8720F">
            <w:rPr>
              <w:rFonts w:ascii="Arial" w:hAnsi="Arial" w:cs="Arial"/>
              <w:b/>
              <w:color w:val="7030A0"/>
            </w:rPr>
            <w:t>© Skills for Health 2014</w:t>
          </w:r>
        </w:p>
      </w:tc>
      <w:tc>
        <w:tcPr>
          <w:tcW w:w="4977" w:type="dxa"/>
          <w:vAlign w:val="bottom"/>
        </w:tcPr>
        <w:p w:rsidR="00F8720F" w:rsidRPr="009747C5" w:rsidRDefault="00F8720F" w:rsidP="0039791A">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7030A0"/>
            </w:rPr>
          </w:pPr>
          <w:r>
            <w:rPr>
              <w:b/>
              <w:color w:val="7030A0"/>
            </w:rPr>
            <w:t>Page:</w:t>
          </w:r>
          <w:r>
            <w:rPr>
              <w:b/>
              <w:color w:val="7030A0"/>
            </w:rPr>
            <w:fldChar w:fldCharType="begin"/>
          </w:r>
          <w:r>
            <w:rPr>
              <w:b/>
              <w:color w:val="7030A0"/>
            </w:rPr>
            <w:instrText xml:space="preserve"> PAGE   \* MERGEFORMAT </w:instrText>
          </w:r>
          <w:r>
            <w:rPr>
              <w:b/>
              <w:color w:val="7030A0"/>
            </w:rPr>
            <w:fldChar w:fldCharType="separate"/>
          </w:r>
          <w:r w:rsidR="004462B7">
            <w:rPr>
              <w:b/>
              <w:noProof/>
              <w:color w:val="7030A0"/>
            </w:rPr>
            <w:t>5</w:t>
          </w:r>
          <w:r>
            <w:rPr>
              <w:b/>
              <w:color w:val="7030A0"/>
            </w:rPr>
            <w:fldChar w:fldCharType="end"/>
          </w:r>
          <w:r>
            <w:rPr>
              <w:b/>
              <w:color w:val="7030A0"/>
            </w:rPr>
            <w:t xml:space="preserve"> of </w:t>
          </w:r>
          <w:r>
            <w:rPr>
              <w:b/>
              <w:color w:val="7030A0"/>
            </w:rPr>
            <w:fldChar w:fldCharType="begin"/>
          </w:r>
          <w:r>
            <w:rPr>
              <w:b/>
              <w:color w:val="7030A0"/>
            </w:rPr>
            <w:instrText xml:space="preserve"> SECTIONPAGES   \* MERGEFORMAT </w:instrText>
          </w:r>
          <w:r>
            <w:rPr>
              <w:b/>
              <w:color w:val="7030A0"/>
            </w:rPr>
            <w:fldChar w:fldCharType="separate"/>
          </w:r>
          <w:r w:rsidR="004462B7">
            <w:rPr>
              <w:b/>
              <w:noProof/>
              <w:color w:val="7030A0"/>
            </w:rPr>
            <w:t>5</w:t>
          </w:r>
          <w:r>
            <w:rPr>
              <w:b/>
              <w:color w:val="7030A0"/>
            </w:rPr>
            <w:fldChar w:fldCharType="end"/>
          </w:r>
        </w:p>
      </w:tc>
    </w:tr>
  </w:tbl>
  <w:p w:rsidR="00F647A6" w:rsidRDefault="00F647A6" w:rsidP="009747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01" w:rsidRDefault="009A5201">
      <w:r>
        <w:separator/>
      </w:r>
    </w:p>
  </w:footnote>
  <w:footnote w:type="continuationSeparator" w:id="0">
    <w:p w:rsidR="009A5201" w:rsidRDefault="009A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4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7905"/>
      <w:gridCol w:w="3543"/>
      <w:gridCol w:w="3294"/>
    </w:tblGrid>
    <w:tr w:rsidR="00A3391A" w:rsidTr="003D1C6E">
      <w:tc>
        <w:tcPr>
          <w:tcW w:w="7905" w:type="dxa"/>
        </w:tcPr>
        <w:p w:rsidR="00A3391A" w:rsidRPr="003D1C6E" w:rsidRDefault="00A3391A" w:rsidP="00A3391A">
          <w:pPr>
            <w:pStyle w:val="Body"/>
            <w:jc w:val="center"/>
            <w:rPr>
              <w:rFonts w:ascii="Arial" w:eastAsia="Arial" w:hAnsi="Arial" w:cs="Arial"/>
              <w:b/>
              <w:bCs/>
              <w:color w:val="7030A0"/>
              <w:sz w:val="24"/>
              <w:szCs w:val="24"/>
            </w:rPr>
          </w:pPr>
          <w:r w:rsidRPr="003D1C6E">
            <w:rPr>
              <w:rFonts w:ascii="Arial"/>
              <w:b/>
              <w:bCs/>
              <w:color w:val="7030A0"/>
              <w:sz w:val="24"/>
              <w:szCs w:val="24"/>
            </w:rPr>
            <w:t>Competence Based Job Description and Personal Specification</w:t>
          </w:r>
        </w:p>
        <w:p w:rsidR="00A3391A" w:rsidRPr="003D1C6E" w:rsidRDefault="00A3391A" w:rsidP="00A3391A">
          <w:pPr>
            <w:pStyle w:val="Header"/>
            <w:jc w:val="center"/>
            <w:rPr>
              <w:color w:val="7030A0"/>
            </w:rPr>
          </w:pPr>
          <w:r w:rsidRPr="003D1C6E">
            <w:rPr>
              <w:rFonts w:ascii="Arial"/>
              <w:b/>
              <w:bCs/>
              <w:color w:val="7030A0"/>
              <w:u w:color="FF0000"/>
            </w:rPr>
            <w:t xml:space="preserve">Level </w:t>
          </w:r>
          <w:r w:rsidR="00FE58DC">
            <w:rPr>
              <w:rFonts w:ascii="Arial"/>
              <w:b/>
              <w:bCs/>
              <w:color w:val="7030A0"/>
              <w:u w:color="FF0000"/>
            </w:rPr>
            <w:t xml:space="preserve">5 </w:t>
          </w:r>
          <w:r w:rsidRPr="003D1C6E">
            <w:rPr>
              <w:rFonts w:ascii="Arial"/>
              <w:b/>
              <w:bCs/>
              <w:color w:val="7030A0"/>
              <w:u w:color="FF0000"/>
            </w:rPr>
            <w:t>in the Career Framework</w:t>
          </w:r>
        </w:p>
      </w:tc>
      <w:tc>
        <w:tcPr>
          <w:tcW w:w="3543" w:type="dxa"/>
        </w:tcPr>
        <w:p w:rsidR="00A3391A" w:rsidRPr="00567878" w:rsidRDefault="00A3391A" w:rsidP="00A3391A">
          <w:pPr>
            <w:pStyle w:val="BodyA"/>
            <w:jc w:val="right"/>
            <w:rPr>
              <w:rFonts w:ascii="Arial" w:eastAsia="Arial" w:hAnsi="Arial" w:cs="Arial"/>
              <w:b/>
              <w:color w:val="7030A0"/>
            </w:rPr>
          </w:pPr>
          <w:r>
            <w:rPr>
              <w:rFonts w:ascii="Arial"/>
              <w:b/>
              <w:color w:val="7030A0"/>
            </w:rPr>
            <w:t>Job Description Developed B</w:t>
          </w:r>
          <w:r w:rsidRPr="00567878">
            <w:rPr>
              <w:rFonts w:ascii="Arial"/>
              <w:b/>
              <w:color w:val="7030A0"/>
            </w:rPr>
            <w:t>y:</w:t>
          </w:r>
        </w:p>
        <w:p w:rsidR="00A3391A" w:rsidRPr="00567878" w:rsidRDefault="00A3391A" w:rsidP="00A3391A">
          <w:pPr>
            <w:pStyle w:val="BodyA"/>
            <w:jc w:val="right"/>
            <w:rPr>
              <w:rFonts w:ascii="Arial" w:eastAsia="Arial" w:hAnsi="Arial" w:cs="Arial"/>
              <w:b/>
              <w:color w:val="7030A0"/>
            </w:rPr>
          </w:pPr>
          <w:r w:rsidRPr="00567878">
            <w:rPr>
              <w:rFonts w:ascii="Arial"/>
              <w:b/>
              <w:color w:val="7030A0"/>
            </w:rPr>
            <w:t>Date:</w:t>
          </w:r>
        </w:p>
        <w:p w:rsidR="00A3391A" w:rsidRDefault="00A3391A" w:rsidP="00A3391A">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b/>
              <w:bCs/>
              <w:color w:val="5F497A" w:themeColor="accent4" w:themeShade="BF"/>
              <w:sz w:val="28"/>
              <w:szCs w:val="28"/>
            </w:rPr>
          </w:pPr>
          <w:r w:rsidRPr="00567878">
            <w:rPr>
              <w:rFonts w:ascii="Arial"/>
              <w:b/>
              <w:color w:val="7030A0"/>
            </w:rPr>
            <w:t>Version number:</w:t>
          </w:r>
        </w:p>
      </w:tc>
      <w:tc>
        <w:tcPr>
          <w:tcW w:w="3294" w:type="dxa"/>
        </w:tcPr>
        <w:p w:rsidR="00A3391A" w:rsidRDefault="00A3391A" w:rsidP="00A339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b/>
              <w:bCs/>
              <w:color w:val="5F497A" w:themeColor="accent4" w:themeShade="BF"/>
              <w:sz w:val="28"/>
              <w:szCs w:val="28"/>
            </w:rPr>
          </w:pPr>
        </w:p>
      </w:tc>
    </w:tr>
  </w:tbl>
  <w:p w:rsidR="00383C1A" w:rsidRDefault="00383C1A" w:rsidP="00A3391A">
    <w:pPr>
      <w:pStyle w:val="Body"/>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51922628">
    <w:multiLevelType w:val="hybridMultilevel"/>
    <w:lvl w:ilvl="0" w:tplc="85496827">
      <w:start w:val="1"/>
      <w:numFmt w:val="decimal"/>
      <w:lvlText w:val="%1."/>
      <w:lvlJc w:val="left"/>
      <w:pPr>
        <w:ind w:left="720" w:hanging="360"/>
      </w:pPr>
    </w:lvl>
    <w:lvl w:ilvl="1" w:tplc="85496827" w:tentative="1">
      <w:start w:val="1"/>
      <w:numFmt w:val="lowerLetter"/>
      <w:lvlText w:val="%2."/>
      <w:lvlJc w:val="left"/>
      <w:pPr>
        <w:ind w:left="1440" w:hanging="360"/>
      </w:pPr>
    </w:lvl>
    <w:lvl w:ilvl="2" w:tplc="85496827" w:tentative="1">
      <w:start w:val="1"/>
      <w:numFmt w:val="lowerRoman"/>
      <w:lvlText w:val="%3."/>
      <w:lvlJc w:val="right"/>
      <w:pPr>
        <w:ind w:left="2160" w:hanging="180"/>
      </w:pPr>
    </w:lvl>
    <w:lvl w:ilvl="3" w:tplc="85496827" w:tentative="1">
      <w:start w:val="1"/>
      <w:numFmt w:val="decimal"/>
      <w:lvlText w:val="%4."/>
      <w:lvlJc w:val="left"/>
      <w:pPr>
        <w:ind w:left="2880" w:hanging="360"/>
      </w:pPr>
    </w:lvl>
    <w:lvl w:ilvl="4" w:tplc="85496827" w:tentative="1">
      <w:start w:val="1"/>
      <w:numFmt w:val="lowerLetter"/>
      <w:lvlText w:val="%5."/>
      <w:lvlJc w:val="left"/>
      <w:pPr>
        <w:ind w:left="3600" w:hanging="360"/>
      </w:pPr>
    </w:lvl>
    <w:lvl w:ilvl="5" w:tplc="85496827" w:tentative="1">
      <w:start w:val="1"/>
      <w:numFmt w:val="lowerRoman"/>
      <w:lvlText w:val="%6."/>
      <w:lvlJc w:val="right"/>
      <w:pPr>
        <w:ind w:left="4320" w:hanging="180"/>
      </w:pPr>
    </w:lvl>
    <w:lvl w:ilvl="6" w:tplc="85496827" w:tentative="1">
      <w:start w:val="1"/>
      <w:numFmt w:val="decimal"/>
      <w:lvlText w:val="%7."/>
      <w:lvlJc w:val="left"/>
      <w:pPr>
        <w:ind w:left="5040" w:hanging="360"/>
      </w:pPr>
    </w:lvl>
    <w:lvl w:ilvl="7" w:tplc="85496827" w:tentative="1">
      <w:start w:val="1"/>
      <w:numFmt w:val="lowerLetter"/>
      <w:lvlText w:val="%8."/>
      <w:lvlJc w:val="left"/>
      <w:pPr>
        <w:ind w:left="5760" w:hanging="360"/>
      </w:pPr>
    </w:lvl>
    <w:lvl w:ilvl="8" w:tplc="85496827" w:tentative="1">
      <w:start w:val="1"/>
      <w:numFmt w:val="lowerRoman"/>
      <w:lvlText w:val="%9."/>
      <w:lvlJc w:val="right"/>
      <w:pPr>
        <w:ind w:left="6480" w:hanging="180"/>
      </w:pPr>
    </w:lvl>
  </w:abstractNum>
  <w:abstractNum w:abstractNumId="51922627">
    <w:multiLevelType w:val="hybridMultilevel"/>
    <w:lvl w:ilvl="0" w:tplc="253706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F9B638B"/>
    <w:multiLevelType w:val="multilevel"/>
    <w:tmpl w:val="3BA46C6E"/>
    <w:styleLink w:val="List1"/>
    <w:lvl w:ilvl="0">
      <w:numFmt w:val="bullet"/>
      <w:lvlText w:val="•"/>
      <w:lvlJc w:val="left"/>
      <w:pPr>
        <w:tabs>
          <w:tab w:val="num" w:pos="-33"/>
        </w:tabs>
        <w:ind w:left="-33" w:hanging="327"/>
      </w:pPr>
      <w:rPr>
        <w:position w:val="0"/>
        <w:sz w:val="22"/>
        <w:szCs w:val="22"/>
      </w:rPr>
    </w:lvl>
    <w:lvl w:ilvl="1">
      <w:start w:val="1"/>
      <w:numFmt w:val="bullet"/>
      <w:lvlText w:val="o"/>
      <w:lvlJc w:val="left"/>
      <w:pPr>
        <w:tabs>
          <w:tab w:val="num" w:pos="660"/>
        </w:tabs>
        <w:ind w:left="660" w:hanging="300"/>
      </w:pPr>
      <w:rPr>
        <w:position w:val="0"/>
        <w:sz w:val="20"/>
        <w:szCs w:val="20"/>
      </w:rPr>
    </w:lvl>
    <w:lvl w:ilvl="2">
      <w:start w:val="1"/>
      <w:numFmt w:val="bullet"/>
      <w:lvlText w:val="▪"/>
      <w:lvlJc w:val="left"/>
      <w:pPr>
        <w:tabs>
          <w:tab w:val="num" w:pos="1380"/>
        </w:tabs>
        <w:ind w:left="1380" w:hanging="300"/>
      </w:pPr>
      <w:rPr>
        <w:position w:val="0"/>
        <w:sz w:val="20"/>
        <w:szCs w:val="20"/>
      </w:rPr>
    </w:lvl>
    <w:lvl w:ilvl="3">
      <w:start w:val="1"/>
      <w:numFmt w:val="bullet"/>
      <w:lvlText w:val="•"/>
      <w:lvlJc w:val="left"/>
      <w:pPr>
        <w:tabs>
          <w:tab w:val="num" w:pos="2100"/>
        </w:tabs>
        <w:ind w:left="2100" w:hanging="300"/>
      </w:pPr>
      <w:rPr>
        <w:position w:val="0"/>
        <w:sz w:val="20"/>
        <w:szCs w:val="20"/>
      </w:rPr>
    </w:lvl>
    <w:lvl w:ilvl="4">
      <w:start w:val="1"/>
      <w:numFmt w:val="bullet"/>
      <w:lvlText w:val="o"/>
      <w:lvlJc w:val="left"/>
      <w:pPr>
        <w:tabs>
          <w:tab w:val="num" w:pos="2820"/>
        </w:tabs>
        <w:ind w:left="2820" w:hanging="300"/>
      </w:pPr>
      <w:rPr>
        <w:position w:val="0"/>
        <w:sz w:val="20"/>
        <w:szCs w:val="20"/>
      </w:rPr>
    </w:lvl>
    <w:lvl w:ilvl="5">
      <w:start w:val="1"/>
      <w:numFmt w:val="bullet"/>
      <w:lvlText w:val="▪"/>
      <w:lvlJc w:val="left"/>
      <w:pPr>
        <w:tabs>
          <w:tab w:val="num" w:pos="3540"/>
        </w:tabs>
        <w:ind w:left="3540" w:hanging="300"/>
      </w:pPr>
      <w:rPr>
        <w:position w:val="0"/>
        <w:sz w:val="20"/>
        <w:szCs w:val="20"/>
      </w:rPr>
    </w:lvl>
    <w:lvl w:ilvl="6">
      <w:start w:val="1"/>
      <w:numFmt w:val="bullet"/>
      <w:lvlText w:val="•"/>
      <w:lvlJc w:val="left"/>
      <w:pPr>
        <w:tabs>
          <w:tab w:val="num" w:pos="4260"/>
        </w:tabs>
        <w:ind w:left="4260" w:hanging="300"/>
      </w:pPr>
      <w:rPr>
        <w:position w:val="0"/>
        <w:sz w:val="20"/>
        <w:szCs w:val="20"/>
      </w:rPr>
    </w:lvl>
    <w:lvl w:ilvl="7">
      <w:start w:val="1"/>
      <w:numFmt w:val="bullet"/>
      <w:lvlText w:val="o"/>
      <w:lvlJc w:val="left"/>
      <w:pPr>
        <w:tabs>
          <w:tab w:val="num" w:pos="4980"/>
        </w:tabs>
        <w:ind w:left="4980" w:hanging="300"/>
      </w:pPr>
      <w:rPr>
        <w:position w:val="0"/>
        <w:sz w:val="20"/>
        <w:szCs w:val="20"/>
      </w:rPr>
    </w:lvl>
    <w:lvl w:ilvl="8">
      <w:start w:val="1"/>
      <w:numFmt w:val="bullet"/>
      <w:lvlText w:val="▪"/>
      <w:lvlJc w:val="left"/>
      <w:pPr>
        <w:tabs>
          <w:tab w:val="num" w:pos="5700"/>
        </w:tabs>
        <w:ind w:left="5700" w:hanging="300"/>
      </w:pPr>
      <w:rPr>
        <w:position w:val="0"/>
        <w:sz w:val="20"/>
        <w:szCs w:val="20"/>
      </w:rPr>
    </w:lvl>
  </w:abstractNum>
  <w:abstractNum w:abstractNumId="1" w15:restartNumberingAfterBreak="0">
    <w:nsid w:val="17DC0DF1"/>
    <w:multiLevelType w:val="multilevel"/>
    <w:tmpl w:val="ECE2248A"/>
    <w:lvl w:ilvl="0">
      <w:start w:val="1"/>
      <w:numFmt w:val="bullet"/>
      <w:lvlText w:val="•"/>
      <w:lvlJc w:val="left"/>
      <w:rPr>
        <w:rFonts w:ascii="Arial" w:eastAsia="Arial" w:hAnsi="Arial" w:cs="Arial"/>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2" w15:restartNumberingAfterBreak="0">
    <w:nsid w:val="1D015A31"/>
    <w:multiLevelType w:val="multilevel"/>
    <w:tmpl w:val="C68CA5EC"/>
    <w:lvl w:ilvl="0">
      <w:start w:val="1"/>
      <w:numFmt w:val="bullet"/>
      <w:lvlText w:val="•"/>
      <w:lvlJc w:val="left"/>
      <w:rPr>
        <w:rFonts w:ascii="Arial Bold" w:eastAsia="Arial Bold" w:hAnsi="Arial Bold" w:cs="Arial Bold"/>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3" w15:restartNumberingAfterBreak="0">
    <w:nsid w:val="25A31144"/>
    <w:multiLevelType w:val="multilevel"/>
    <w:tmpl w:val="12687AE6"/>
    <w:styleLink w:val="Bullet"/>
    <w:lvl w:ilvl="0">
      <w:numFmt w:val="bullet"/>
      <w:lvlText w:val="•"/>
      <w:lvlJc w:val="left"/>
      <w:rPr>
        <w:position w:val="-2"/>
        <w:u w:color="A072FD"/>
        <w:lang w:val="en-US"/>
      </w:rPr>
    </w:lvl>
    <w:lvl w:ilvl="1">
      <w:start w:val="1"/>
      <w:numFmt w:val="bullet"/>
      <w:lvlText w:val="•"/>
      <w:lvlJc w:val="left"/>
      <w:rPr>
        <w:position w:val="-2"/>
        <w:u w:color="A072FD"/>
        <w:lang w:val="en-US"/>
      </w:rPr>
    </w:lvl>
    <w:lvl w:ilvl="2">
      <w:start w:val="1"/>
      <w:numFmt w:val="bullet"/>
      <w:lvlText w:val="•"/>
      <w:lvlJc w:val="left"/>
      <w:rPr>
        <w:position w:val="-2"/>
        <w:u w:color="A072FD"/>
        <w:lang w:val="en-US"/>
      </w:rPr>
    </w:lvl>
    <w:lvl w:ilvl="3">
      <w:start w:val="1"/>
      <w:numFmt w:val="bullet"/>
      <w:lvlText w:val="•"/>
      <w:lvlJc w:val="left"/>
      <w:rPr>
        <w:position w:val="-2"/>
        <w:u w:color="A072FD"/>
        <w:lang w:val="en-US"/>
      </w:rPr>
    </w:lvl>
    <w:lvl w:ilvl="4">
      <w:start w:val="1"/>
      <w:numFmt w:val="bullet"/>
      <w:lvlText w:val="•"/>
      <w:lvlJc w:val="left"/>
      <w:rPr>
        <w:position w:val="-2"/>
        <w:u w:color="A072FD"/>
        <w:lang w:val="en-US"/>
      </w:rPr>
    </w:lvl>
    <w:lvl w:ilvl="5">
      <w:start w:val="1"/>
      <w:numFmt w:val="bullet"/>
      <w:lvlText w:val="•"/>
      <w:lvlJc w:val="left"/>
      <w:rPr>
        <w:position w:val="-2"/>
        <w:u w:color="A072FD"/>
        <w:lang w:val="en-US"/>
      </w:rPr>
    </w:lvl>
    <w:lvl w:ilvl="6">
      <w:start w:val="1"/>
      <w:numFmt w:val="bullet"/>
      <w:lvlText w:val="•"/>
      <w:lvlJc w:val="left"/>
      <w:rPr>
        <w:position w:val="-2"/>
        <w:u w:color="A072FD"/>
        <w:lang w:val="en-US"/>
      </w:rPr>
    </w:lvl>
    <w:lvl w:ilvl="7">
      <w:start w:val="1"/>
      <w:numFmt w:val="bullet"/>
      <w:lvlText w:val="•"/>
      <w:lvlJc w:val="left"/>
      <w:rPr>
        <w:position w:val="-2"/>
        <w:u w:color="A072FD"/>
        <w:lang w:val="en-US"/>
      </w:rPr>
    </w:lvl>
    <w:lvl w:ilvl="8">
      <w:start w:val="1"/>
      <w:numFmt w:val="bullet"/>
      <w:lvlText w:val="•"/>
      <w:lvlJc w:val="left"/>
      <w:rPr>
        <w:position w:val="-2"/>
        <w:u w:color="A072FD"/>
        <w:lang w:val="en-US"/>
      </w:rPr>
    </w:lvl>
  </w:abstractNum>
  <w:abstractNum w:abstractNumId="4" w15:restartNumberingAfterBreak="0">
    <w:nsid w:val="2F9A7487"/>
    <w:multiLevelType w:val="multilevel"/>
    <w:tmpl w:val="614AD190"/>
    <w:lvl w:ilvl="0">
      <w:start w:val="1"/>
      <w:numFmt w:val="bullet"/>
      <w:lvlText w:val="•"/>
      <w:lvlJc w:val="left"/>
      <w:pPr>
        <w:tabs>
          <w:tab w:val="num" w:pos="687"/>
        </w:tabs>
        <w:ind w:left="687" w:hanging="327"/>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 w15:restartNumberingAfterBreak="0">
    <w:nsid w:val="4458164C"/>
    <w:multiLevelType w:val="hybridMultilevel"/>
    <w:tmpl w:val="186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0153A"/>
    <w:multiLevelType w:val="multilevel"/>
    <w:tmpl w:val="00647E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61665812"/>
    <w:multiLevelType w:val="multilevel"/>
    <w:tmpl w:val="D37CDC1A"/>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6A9060D5"/>
    <w:multiLevelType w:val="multilevel"/>
    <w:tmpl w:val="1D489D18"/>
    <w:lvl w:ilvl="0">
      <w:numFmt w:val="bullet"/>
      <w:lvlText w:val="•"/>
      <w:lvlJc w:val="left"/>
      <w:rPr>
        <w:rFonts w:ascii="Arial" w:eastAsia="Arial" w:hAnsi="Arial" w:cs="Arial"/>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9" w15:restartNumberingAfterBreak="0">
    <w:nsid w:val="6AF92635"/>
    <w:multiLevelType w:val="hybridMultilevel"/>
    <w:tmpl w:val="FE9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91F47"/>
    <w:multiLevelType w:val="multilevel"/>
    <w:tmpl w:val="599AC18C"/>
    <w:lvl w:ilvl="0">
      <w:start w:val="1"/>
      <w:numFmt w:val="bullet"/>
      <w:lvlText w:val="•"/>
      <w:lvlJc w:val="left"/>
      <w:pPr>
        <w:tabs>
          <w:tab w:val="num" w:pos="720"/>
        </w:tabs>
        <w:ind w:left="720" w:hanging="36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num w:numId="1">
    <w:abstractNumId w:val="10"/>
  </w:num>
  <w:num w:numId="2">
    <w:abstractNumId w:val="6"/>
  </w:num>
  <w:num w:numId="3">
    <w:abstractNumId w:val="7"/>
  </w:num>
  <w:num w:numId="4">
    <w:abstractNumId w:val="4"/>
  </w:num>
  <w:num w:numId="5">
    <w:abstractNumId w:val="0"/>
  </w:num>
  <w:num w:numId="6">
    <w:abstractNumId w:val="2"/>
  </w:num>
  <w:num w:numId="7">
    <w:abstractNumId w:val="8"/>
  </w:num>
  <w:num w:numId="8">
    <w:abstractNumId w:val="1"/>
  </w:num>
  <w:num w:numId="9">
    <w:abstractNumId w:val="3"/>
  </w:num>
  <w:num w:numId="10">
    <w:abstractNumId w:val="9"/>
  </w:num>
  <w:num w:numId="11">
    <w:abstractNumId w:val="5"/>
  </w:num>
  <w:num w:numId="51922627">
    <w:abstractNumId w:val="51922627"/>
  </w:num>
  <w:num w:numId="51922628">
    <w:abstractNumId w:val="51922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47A6"/>
    <w:rsid w:val="00046D9A"/>
    <w:rsid w:val="000745D4"/>
    <w:rsid w:val="0010617F"/>
    <w:rsid w:val="001D0F48"/>
    <w:rsid w:val="001E3312"/>
    <w:rsid w:val="00211D97"/>
    <w:rsid w:val="0022723F"/>
    <w:rsid w:val="0024681B"/>
    <w:rsid w:val="00270327"/>
    <w:rsid w:val="0028035B"/>
    <w:rsid w:val="0029042B"/>
    <w:rsid w:val="003208E0"/>
    <w:rsid w:val="00365BC7"/>
    <w:rsid w:val="003754FB"/>
    <w:rsid w:val="00383C1A"/>
    <w:rsid w:val="0039791A"/>
    <w:rsid w:val="003A71C8"/>
    <w:rsid w:val="003D1C6E"/>
    <w:rsid w:val="0040742A"/>
    <w:rsid w:val="00430A7C"/>
    <w:rsid w:val="004462B7"/>
    <w:rsid w:val="005038BF"/>
    <w:rsid w:val="005116A3"/>
    <w:rsid w:val="0053598D"/>
    <w:rsid w:val="00567878"/>
    <w:rsid w:val="005811DC"/>
    <w:rsid w:val="006A3E01"/>
    <w:rsid w:val="007010C5"/>
    <w:rsid w:val="0074574D"/>
    <w:rsid w:val="007A1C15"/>
    <w:rsid w:val="008007C9"/>
    <w:rsid w:val="0083228A"/>
    <w:rsid w:val="008356F6"/>
    <w:rsid w:val="00844AFB"/>
    <w:rsid w:val="0092601C"/>
    <w:rsid w:val="009747C5"/>
    <w:rsid w:val="009A5201"/>
    <w:rsid w:val="00A3391A"/>
    <w:rsid w:val="00AA5173"/>
    <w:rsid w:val="00AC602B"/>
    <w:rsid w:val="00B3344F"/>
    <w:rsid w:val="00BE1774"/>
    <w:rsid w:val="00D9515A"/>
    <w:rsid w:val="00EE4A93"/>
    <w:rsid w:val="00F647A6"/>
    <w:rsid w:val="00F67D07"/>
    <w:rsid w:val="00F8720F"/>
    <w:rsid w:val="00F95EB7"/>
    <w:rsid w:val="00FA7461"/>
    <w:rsid w:val="00FE58DC"/>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91CA"/>
  <w15:docId w15:val="{95CD5F1E-C7C8-4580-B44A-DA080B6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Lucida Grande" w:eastAsia="Lucida Grande" w:hAnsi="Lucida Grande" w:cs="Lucida Grande"/>
      <w:color w:val="000000"/>
      <w:sz w:val="22"/>
      <w:szCs w:val="22"/>
      <w:u w:color="000000"/>
      <w:lang w:val="en-US"/>
    </w:rPr>
  </w:style>
  <w:style w:type="paragraph" w:customStyle="1" w:styleId="TableGrid1">
    <w:name w:val="Table Grid1"/>
    <w:rPr>
      <w:rFonts w:ascii="Lucida Grande" w:eastAsia="Lucida Grande" w:hAnsi="Lucida Grande" w:cs="Lucida Grande"/>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Bullet">
    <w:name w:val="Bullet"/>
    <w:pPr>
      <w:numPr>
        <w:numId w:val="9"/>
      </w:numPr>
    </w:pPr>
  </w:style>
  <w:style w:type="paragraph" w:customStyle="1" w:styleId="FreeForm">
    <w:name w:val="Free Form"/>
    <w:rPr>
      <w:rFonts w:ascii="Lucida Grande" w:eastAsia="Lucida Grande" w:hAnsi="Lucida Grande" w:cs="Lucida Grande"/>
      <w:color w:val="000000"/>
      <w:sz w:val="22"/>
      <w:szCs w:val="22"/>
      <w:u w:color="000000"/>
      <w:lang w:val="en-US"/>
    </w:rPr>
  </w:style>
  <w:style w:type="paragraph" w:customStyle="1" w:styleId="Default">
    <w:name w:val="Default"/>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39791A"/>
    <w:pPr>
      <w:tabs>
        <w:tab w:val="center" w:pos="4513"/>
        <w:tab w:val="right" w:pos="9026"/>
      </w:tabs>
    </w:pPr>
  </w:style>
  <w:style w:type="character" w:customStyle="1" w:styleId="HeaderChar">
    <w:name w:val="Header Char"/>
    <w:basedOn w:val="DefaultParagraphFont"/>
    <w:link w:val="Header"/>
    <w:uiPriority w:val="99"/>
    <w:rsid w:val="0039791A"/>
    <w:rPr>
      <w:sz w:val="24"/>
      <w:szCs w:val="24"/>
      <w:lang w:val="en-US" w:eastAsia="en-US"/>
    </w:rPr>
  </w:style>
  <w:style w:type="paragraph" w:styleId="Footer">
    <w:name w:val="footer"/>
    <w:basedOn w:val="Normal"/>
    <w:link w:val="FooterChar"/>
    <w:uiPriority w:val="99"/>
    <w:unhideWhenUsed/>
    <w:rsid w:val="0039791A"/>
    <w:pPr>
      <w:tabs>
        <w:tab w:val="center" w:pos="4513"/>
        <w:tab w:val="right" w:pos="9026"/>
      </w:tabs>
    </w:pPr>
  </w:style>
  <w:style w:type="character" w:customStyle="1" w:styleId="FooterChar">
    <w:name w:val="Footer Char"/>
    <w:basedOn w:val="DefaultParagraphFont"/>
    <w:link w:val="Footer"/>
    <w:uiPriority w:val="99"/>
    <w:rsid w:val="0039791A"/>
    <w:rPr>
      <w:sz w:val="24"/>
      <w:szCs w:val="24"/>
      <w:lang w:val="en-US" w:eastAsia="en-US"/>
    </w:rPr>
  </w:style>
  <w:style w:type="paragraph" w:styleId="BalloonText">
    <w:name w:val="Balloon Text"/>
    <w:basedOn w:val="Normal"/>
    <w:link w:val="BalloonTextChar"/>
    <w:uiPriority w:val="99"/>
    <w:semiHidden/>
    <w:unhideWhenUsed/>
    <w:rsid w:val="0039791A"/>
    <w:rPr>
      <w:rFonts w:ascii="Tahoma" w:hAnsi="Tahoma" w:cs="Tahoma"/>
      <w:sz w:val="16"/>
      <w:szCs w:val="16"/>
    </w:rPr>
  </w:style>
  <w:style w:type="character" w:customStyle="1" w:styleId="BalloonTextChar">
    <w:name w:val="Balloon Text Char"/>
    <w:basedOn w:val="DefaultParagraphFont"/>
    <w:link w:val="BalloonText"/>
    <w:uiPriority w:val="99"/>
    <w:semiHidden/>
    <w:rsid w:val="0039791A"/>
    <w:rPr>
      <w:rFonts w:ascii="Tahoma" w:hAnsi="Tahoma" w:cs="Tahoma"/>
      <w:sz w:val="16"/>
      <w:szCs w:val="16"/>
      <w:lang w:val="en-US" w:eastAsia="en-US"/>
    </w:rPr>
  </w:style>
  <w:style w:type="table" w:styleId="TableGrid">
    <w:name w:val="Table Grid"/>
    <w:basedOn w:val="TableNormal"/>
    <w:uiPriority w:val="59"/>
    <w:rsid w:val="0039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E1774"/>
    <w:rPr>
      <w:rFonts w:ascii="Lucida Grande" w:eastAsia="Lucida Grande" w:hAnsi="Lucida Grande" w:cs="Lucida Grande"/>
      <w:color w:val="000000"/>
      <w:sz w:val="22"/>
      <w:szCs w:val="22"/>
      <w:u w:color="000000"/>
      <w:lang w:val="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80112828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1251-1830-41E2-AE00-3E27D7F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Skills for Health</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McGarry</dc:creator>
  <cp:lastModifiedBy>Paul McGarry</cp:lastModifiedBy>
  <cp:revision>5</cp:revision>
  <dcterms:created xsi:type="dcterms:W3CDTF">2017-10-11T08:57:00Z</dcterms:created>
  <dcterms:modified xsi:type="dcterms:W3CDTF">2017-10-12T12:45:00Z</dcterms:modified>
</cp:coreProperties>
</file>