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Physiotherapy Support Worker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The post holder provides clinical, administrative and housekeeping support to the qualified staff primarily in the outpatient department.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1.3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to communicate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effective communication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"https://tools.skillsforhealth.org.uk/role/edit_role_template/8/competence/show/html/id/3515"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IPC3.2012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Clean, disinfect and remove spillages of blood and other body fluids to minimise the risk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IPC4.2012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by cleaning, disinfection and storing care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IPC5.2012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exposure to blood and body fluids while providing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"https://tools.skillsforhealth.org.uk/role/edit_role_template/8/competence/show/html/id/3364"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personal protective equipment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IPC7.2012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Safely dispose of healthcare waste, including sharps,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(Contd..) 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IPC12.2012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when storing and using clean linen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"https://tools.skillsforhealth.org.uk/role/edit_role_template/8/competence/show/html/id/3368"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IPC9.2012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when removing used linen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"https://tools.skillsforhealth.org.uk/role/edit_role_template/8/competence/show/html/id/3371"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and dress for specified health care roles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and dress for work in healthcare settings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"https://tools.skillsforhealth.org.uk/role/edit_role_template/8/competence/show/html/id/386"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"https://tools.skillsforhealth.org.uk/role/edit_role_template/8/competence/show/html/id/3396"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environments and resources for use in health care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environments and resources for use during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"https://tools.skillsforhealth.org.uk/role/edit_role_template/8/competence/show/html/id/3381"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B3.3.5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clinical/therapeutic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"https://tools.skillsforhealth.org.uk/role/edit_role_template/8/competence/show/html/id/388"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others in providing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the practitioner to implement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"https://tools.skillsforhealth.org.uk/role/edit_role_template/8/competence/show/html/id/389"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B10.2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first aid to an individual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CHS36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basic life support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"https://tools.skillsforhealth.org.uk/role/edit_role_template/8/competence/show/html/id/906"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B14.2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Implement care plans/programmes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CHS136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in the implementation of programmes and treatments with individuals who have severely restricted movement / mobility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"https://tools.skillsforhealth.org.uk/role/edit_role_template/8/competence/show/html/id/2731"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CHS138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in the implementation of mobility and movement programmes for individuals to restore optimum movement and functional independence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"https://tools.skillsforhealth.org.uk/role/edit_role_template/8/competence/show/html/id/2732"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B14.3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Deliver therapeutic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CHS144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Deliver exercise sessions to improve individuals' health and wellbeing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"https://tools.skillsforhealth.org.uk/role/edit_role_template/8/competence/show/html/id/2603"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B16.1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during and after clinical/therapeutic activities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undergoing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"https://tools.skillsforhealth.org.uk/role/edit_role_template/8/competence/show/html/id/312"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